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7F" w:rsidRDefault="009A2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F92EFC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D6393D" w:rsidRPr="00B716C8">
        <w:rPr>
          <w:rFonts w:ascii="Times New Roman" w:hAnsi="Times New Roman" w:cs="Times New Roman"/>
          <w:b/>
          <w:bCs/>
          <w:sz w:val="24"/>
          <w:szCs w:val="24"/>
        </w:rPr>
        <w:t>31907666756</w:t>
      </w:r>
      <w:r w:rsidR="00F92EFC">
        <w:rPr>
          <w:rFonts w:ascii="Times New Roman" w:hAnsi="Times New Roman" w:cs="Times New Roman"/>
          <w:b/>
          <w:bCs/>
          <w:sz w:val="24"/>
          <w:szCs w:val="24"/>
        </w:rPr>
        <w:t>-И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6393D" w:rsidRPr="00F91AAD">
        <w:rPr>
          <w:rFonts w:ascii="Times New Roman" w:hAnsi="Times New Roman" w:cs="Times New Roman"/>
          <w:b/>
          <w:bCs/>
          <w:sz w:val="24"/>
          <w:szCs w:val="24"/>
        </w:rPr>
        <w:t xml:space="preserve">очного заседания Закупочной комиссии по </w:t>
      </w:r>
      <w:r w:rsidR="00D6393D" w:rsidRPr="00F91AA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рассмотрению предложений, представленных участниками на ЭТП, </w:t>
      </w:r>
      <w:r w:rsidR="00D6393D" w:rsidRPr="00F91AA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процедуре </w:t>
      </w:r>
      <w:r w:rsidR="00D6393D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D6393D" w:rsidRPr="00624CBD">
        <w:rPr>
          <w:rFonts w:ascii="Times New Roman" w:hAnsi="Times New Roman" w:cs="Times New Roman"/>
          <w:b/>
          <w:bCs/>
          <w:sz w:val="24"/>
          <w:szCs w:val="24"/>
        </w:rPr>
        <w:t>апрос</w:t>
      </w:r>
      <w:r w:rsidR="00D6393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6393D" w:rsidRPr="00624CBD">
        <w:rPr>
          <w:rFonts w:ascii="Times New Roman" w:hAnsi="Times New Roman" w:cs="Times New Roman"/>
          <w:b/>
          <w:bCs/>
          <w:sz w:val="24"/>
          <w:szCs w:val="24"/>
        </w:rPr>
        <w:t xml:space="preserve"> предложений в электронной форме </w:t>
      </w:r>
      <w:r w:rsidR="00D6393D" w:rsidRPr="007376EB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 на выполнение строительно-монтажных, пуско-наладочных работ по Техническому перевооружению газорегуляторной установки РТС «Южная» входящей в состав газопровода 426*6 (инв. №06620) Калининградского филиала «ТЭЦ-1» ОАО «Калининградская генерирующая компания» по адресу: г. Калининград, ул. Киевская, д. 21 в 2019 году</w:t>
      </w:r>
    </w:p>
    <w:p w:rsidR="00F92EFC" w:rsidRDefault="00F92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2EFC" w:rsidRDefault="00F92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954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224"/>
        <w:gridCol w:w="5096"/>
        <w:gridCol w:w="5132"/>
      </w:tblGrid>
      <w:tr w:rsidR="007F7AAC" w:rsidTr="00F92EF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F7AAC" w:rsidRPr="00F92EFC" w:rsidRDefault="00F92EFC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Калининград, ул. Театральная, д. 34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7F7AAC" w:rsidRDefault="00D6393D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 w:rsidR="007F7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="00F9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  <w:p w:rsidR="00F92EFC" w:rsidRDefault="00F92EFC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2EFC" w:rsidRDefault="00F92EFC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F7AAC" w:rsidRDefault="007F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F7AAC" w:rsidRDefault="007F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2EFC" w:rsidRDefault="00F92EFC" w:rsidP="00F92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Открытое акционерное общество «</w:t>
      </w:r>
      <w:r w:rsidRPr="00624CBD">
        <w:rPr>
          <w:rFonts w:ascii="Times New Roman" w:hAnsi="Times New Roman" w:cs="Times New Roman"/>
          <w:sz w:val="24"/>
          <w:szCs w:val="24"/>
        </w:rPr>
        <w:t>Калини</w:t>
      </w:r>
      <w:r>
        <w:rPr>
          <w:rFonts w:ascii="Times New Roman" w:hAnsi="Times New Roman" w:cs="Times New Roman"/>
          <w:sz w:val="24"/>
          <w:szCs w:val="24"/>
        </w:rPr>
        <w:t>нградская генерирующая компания»</w:t>
      </w:r>
    </w:p>
    <w:p w:rsidR="00F92EFC" w:rsidRDefault="00F92EFC" w:rsidP="00F92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>
        <w:rPr>
          <w:rFonts w:ascii="Times New Roman" w:hAnsi="Times New Roman" w:cs="Times New Roman"/>
          <w:sz w:val="24"/>
          <w:szCs w:val="24"/>
        </w:rPr>
        <w:t>«ЯНТАРЬЭНЕРГО»</w:t>
      </w:r>
    </w:p>
    <w:p w:rsidR="00F92EFC" w:rsidRDefault="00F92EFC" w:rsidP="00F92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CBD">
        <w:rPr>
          <w:rFonts w:ascii="Times New Roman" w:hAnsi="Times New Roman" w:cs="Times New Roman"/>
          <w:bCs/>
          <w:sz w:val="24"/>
          <w:szCs w:val="24"/>
        </w:rPr>
        <w:t>в электронной форме</w:t>
      </w:r>
    </w:p>
    <w:p w:rsidR="00C8387F" w:rsidRDefault="00C838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92EFC" w:rsidRPr="00F92EFC" w:rsidRDefault="00D6393D" w:rsidP="00F92E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(лота):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Запрос предложений в электронной форме на право заключения договора на выполнение строительно-монтажных, пуско-наладочных работ по Техническому перевооружению газорегуляторной установки РТС «Южная» входящей в состав газопровода 426*6 (инв. №06620) Калининградского филиала «ТЭЦ-1» ОАО «Калининградская генерирующая компания» по адресу: г. Калининград, ул. Киевская, д. 21 в 2019 году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Техническое перевооружение газорегуляторной установки РТС «Южная»» входящей в состав газопровода 426*6 (инв. №06620) Калининградского филиала «ТЭЦ-1» ОАО «КГК», расположенной по адресу: г. Калининград ул. Киевская, д. 21</w:t>
      </w:r>
      <w:r w:rsidR="00F92EFC">
        <w:rPr>
          <w:rFonts w:ascii="Times New Roman" w:hAnsi="Times New Roman" w:cs="Times New Roman"/>
          <w:sz w:val="24"/>
          <w:szCs w:val="24"/>
        </w:rPr>
        <w:t>.</w:t>
      </w:r>
    </w:p>
    <w:p w:rsidR="00F92EFC" w:rsidRDefault="00F92EFC" w:rsidP="00F92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4678"/>
      </w:tblGrid>
      <w:tr w:rsidR="00D6393D" w:rsidTr="00B2727D">
        <w:trPr>
          <w:trHeight w:val="10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3D" w:rsidRDefault="00D6393D" w:rsidP="00B2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Начальная (максимальная) цена договора </w:t>
            </w:r>
            <w:r>
              <w:rPr>
                <w:rFonts w:ascii="Times New Roman" w:hAnsi="Times New Roman"/>
                <w:b/>
                <w:bCs/>
              </w:rPr>
              <w:br/>
              <w:t>(цена лота), рублей (без НДС)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3D" w:rsidRDefault="00D6393D" w:rsidP="00B2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поставки товара (выполнения работ/ оказания услуг)</w:t>
            </w:r>
          </w:p>
        </w:tc>
      </w:tr>
      <w:tr w:rsidR="00D6393D" w:rsidTr="00B2727D">
        <w:trPr>
          <w:trHeight w:val="10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3D" w:rsidRDefault="00D6393D" w:rsidP="00B2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3 500 000,00</w:t>
            </w:r>
            <w:r w:rsidRPr="0037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RUB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3D" w:rsidRPr="00967BCF" w:rsidRDefault="00D6393D" w:rsidP="00B272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9B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 договора до 04.06.2019 г</w:t>
            </w:r>
            <w:r w:rsidRPr="00967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2EFC" w:rsidRPr="00F92EFC" w:rsidRDefault="00F92EFC" w:rsidP="00F92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2EFC" w:rsidRDefault="00D6393D" w:rsidP="00F92E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>
        <w:rPr>
          <w:rFonts w:ascii="Times New Roman" w:hAnsi="Times New Roman" w:cs="Times New Roman"/>
          <w:bCs/>
          <w:sz w:val="24"/>
          <w:szCs w:val="24"/>
        </w:rPr>
        <w:t>процедуры</w:t>
      </w:r>
      <w:r w:rsidRPr="00CA2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Pr="00CA203E">
        <w:rPr>
          <w:rFonts w:ascii="Times New Roman" w:hAnsi="Times New Roman" w:cs="Times New Roman"/>
          <w:sz w:val="24"/>
          <w:szCs w:val="24"/>
        </w:rPr>
        <w:t>«21» марта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г.</w:t>
      </w:r>
      <w:r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hyperlink r:id="rId5" w:history="1">
        <w:r w:rsidRPr="00D5313A">
          <w:rPr>
            <w:rStyle w:val="a3"/>
            <w:rFonts w:ascii="Times New Roman" w:hAnsi="Times New Roman" w:cs="Times New Roman"/>
            <w:sz w:val="24"/>
            <w:szCs w:val="24"/>
          </w:rPr>
          <w:t>https://rosseti.roseltorg.ru/</w:t>
        </w:r>
      </w:hyperlink>
      <w:r w:rsidR="006F0D18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34B" w:rsidRPr="00F92EFC" w:rsidRDefault="009A268E" w:rsidP="00F92E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F92EFC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F92EFC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6A234B" w:rsidRPr="00F92EFC">
        <w:rPr>
          <w:rFonts w:ascii="Times New Roman" w:hAnsi="Times New Roman" w:cs="Times New Roman"/>
          <w:sz w:val="24"/>
          <w:szCs w:val="24"/>
        </w:rPr>
        <w:t xml:space="preserve"> (</w:t>
      </w:r>
      <w:r w:rsidR="00F92EFC" w:rsidRPr="00624CBD">
        <w:rPr>
          <w:rFonts w:ascii="Times New Roman" w:hAnsi="Times New Roman" w:cs="Times New Roman"/>
          <w:bCs/>
          <w:sz w:val="24"/>
          <w:szCs w:val="24"/>
        </w:rPr>
        <w:t>Приказ № 60 от 18.02.2019 г. «О внесении изменений в Приказ АО «</w:t>
      </w:r>
      <w:proofErr w:type="spellStart"/>
      <w:r w:rsidR="00F92EFC" w:rsidRPr="00624CBD">
        <w:rPr>
          <w:rFonts w:ascii="Times New Roman" w:hAnsi="Times New Roman" w:cs="Times New Roman"/>
          <w:bCs/>
          <w:sz w:val="24"/>
          <w:szCs w:val="24"/>
        </w:rPr>
        <w:t>Янтарьэнерго</w:t>
      </w:r>
      <w:proofErr w:type="spellEnd"/>
      <w:r w:rsidR="00F92EFC" w:rsidRPr="00624CBD">
        <w:rPr>
          <w:rFonts w:ascii="Times New Roman" w:hAnsi="Times New Roman" w:cs="Times New Roman"/>
          <w:bCs/>
          <w:sz w:val="24"/>
          <w:szCs w:val="24"/>
        </w:rPr>
        <w:t>» от 26.10.2016 г. № 327 «О создании закупочных/конкурсных комиссий по проведению регламентированных закупочных процедур по выбору поставщиков материально-технических ресурсов, оборудования, работ и услуг для нужд ОАО «</w:t>
      </w:r>
      <w:proofErr w:type="spellStart"/>
      <w:r w:rsidR="00F92EFC" w:rsidRPr="00624CBD">
        <w:rPr>
          <w:rFonts w:ascii="Times New Roman" w:hAnsi="Times New Roman" w:cs="Times New Roman"/>
          <w:bCs/>
          <w:sz w:val="24"/>
          <w:szCs w:val="24"/>
        </w:rPr>
        <w:t>Янтарьэнергосервис</w:t>
      </w:r>
      <w:proofErr w:type="spellEnd"/>
      <w:r w:rsidR="00F92EFC" w:rsidRPr="00624CBD">
        <w:rPr>
          <w:rFonts w:ascii="Times New Roman" w:hAnsi="Times New Roman" w:cs="Times New Roman"/>
          <w:bCs/>
          <w:sz w:val="24"/>
          <w:szCs w:val="24"/>
        </w:rPr>
        <w:t>», ОАО «КГК», ОАО «</w:t>
      </w:r>
      <w:proofErr w:type="spellStart"/>
      <w:r w:rsidR="00F92EFC" w:rsidRPr="00624CBD">
        <w:rPr>
          <w:rFonts w:ascii="Times New Roman" w:hAnsi="Times New Roman" w:cs="Times New Roman"/>
          <w:bCs/>
          <w:sz w:val="24"/>
          <w:szCs w:val="24"/>
        </w:rPr>
        <w:t>Янтарьэнергосбыт</w:t>
      </w:r>
      <w:proofErr w:type="spellEnd"/>
      <w:r w:rsidR="00F92EFC" w:rsidRPr="00624CBD">
        <w:rPr>
          <w:rFonts w:ascii="Times New Roman" w:hAnsi="Times New Roman" w:cs="Times New Roman"/>
          <w:bCs/>
          <w:sz w:val="24"/>
          <w:szCs w:val="24"/>
        </w:rPr>
        <w:t>»</w:t>
      </w:r>
      <w:r w:rsidR="006A234B" w:rsidRPr="00F92EFC">
        <w:rPr>
          <w:rFonts w:ascii="Times New Roman" w:hAnsi="Times New Roman" w:cs="Times New Roman"/>
          <w:sz w:val="24"/>
          <w:szCs w:val="24"/>
        </w:rPr>
        <w:t>)</w:t>
      </w:r>
      <w:r w:rsidRPr="00F92EFC">
        <w:rPr>
          <w:rFonts w:ascii="Times New Roman" w:hAnsi="Times New Roman" w:cs="Times New Roman"/>
          <w:sz w:val="24"/>
          <w:szCs w:val="24"/>
        </w:rPr>
        <w:t xml:space="preserve">, при подведении итогов процедуры присутствовали: 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6"/>
      </w:tblGrid>
      <w:tr w:rsidR="00D6393D" w:rsidRPr="00394E39" w:rsidTr="00B2727D">
        <w:tc>
          <w:tcPr>
            <w:tcW w:w="0" w:type="dxa"/>
            <w:vAlign w:val="center"/>
          </w:tcPr>
          <w:p w:rsidR="00D6393D" w:rsidRPr="00394E39" w:rsidRDefault="00D6393D" w:rsidP="00B2727D">
            <w:pPr>
              <w:spacing w:after="0"/>
              <w:jc w:val="center"/>
              <w:rPr>
                <w:sz w:val="24"/>
                <w:szCs w:val="24"/>
              </w:rPr>
            </w:pPr>
            <w:r w:rsidRPr="00394E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 Редько Ирина Вениаминовна</w:t>
            </w:r>
          </w:p>
        </w:tc>
      </w:tr>
      <w:tr w:rsidR="00D6393D" w:rsidRPr="00394E39" w:rsidTr="00B2727D">
        <w:tc>
          <w:tcPr>
            <w:tcW w:w="0" w:type="dxa"/>
            <w:vAlign w:val="center"/>
          </w:tcPr>
          <w:p w:rsidR="00D6393D" w:rsidRPr="00394E39" w:rsidRDefault="00D6393D" w:rsidP="00B2727D">
            <w:pPr>
              <w:spacing w:after="0"/>
              <w:jc w:val="center"/>
              <w:rPr>
                <w:sz w:val="24"/>
                <w:szCs w:val="24"/>
              </w:rPr>
            </w:pPr>
            <w:r w:rsidRPr="00394E3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комиссии: Василенко Игорь Евгеньевич</w:t>
            </w:r>
          </w:p>
        </w:tc>
      </w:tr>
      <w:tr w:rsidR="00D6393D" w:rsidRPr="00394E39" w:rsidTr="00B2727D">
        <w:tc>
          <w:tcPr>
            <w:tcW w:w="0" w:type="dxa"/>
            <w:vAlign w:val="center"/>
          </w:tcPr>
          <w:p w:rsidR="00D6393D" w:rsidRPr="00394E39" w:rsidRDefault="00D6393D" w:rsidP="00B2727D">
            <w:pPr>
              <w:spacing w:after="0"/>
              <w:jc w:val="center"/>
              <w:rPr>
                <w:sz w:val="24"/>
                <w:szCs w:val="24"/>
              </w:rPr>
            </w:pPr>
            <w:r w:rsidRPr="00394E3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комиссии: Стельнова Елена Николаевна</w:t>
            </w:r>
          </w:p>
        </w:tc>
      </w:tr>
      <w:tr w:rsidR="00D6393D" w:rsidRPr="00394E39" w:rsidTr="00B2727D">
        <w:tc>
          <w:tcPr>
            <w:tcW w:w="0" w:type="dxa"/>
            <w:vAlign w:val="center"/>
          </w:tcPr>
          <w:p w:rsidR="00D6393D" w:rsidRPr="00394E39" w:rsidRDefault="00D6393D" w:rsidP="00B2727D">
            <w:pPr>
              <w:spacing w:after="0"/>
              <w:jc w:val="center"/>
              <w:rPr>
                <w:sz w:val="24"/>
                <w:szCs w:val="24"/>
              </w:rPr>
            </w:pPr>
            <w:r w:rsidRPr="00394E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Кокоткин Андрей Леонидович</w:t>
            </w:r>
          </w:p>
        </w:tc>
      </w:tr>
      <w:tr w:rsidR="00D6393D" w:rsidRPr="00394E39" w:rsidTr="00B2727D">
        <w:tc>
          <w:tcPr>
            <w:tcW w:w="0" w:type="dxa"/>
            <w:vAlign w:val="center"/>
          </w:tcPr>
          <w:p w:rsidR="00D6393D" w:rsidRPr="00394E39" w:rsidRDefault="00D6393D" w:rsidP="00B2727D">
            <w:pPr>
              <w:spacing w:after="0"/>
              <w:jc w:val="center"/>
              <w:rPr>
                <w:sz w:val="24"/>
                <w:szCs w:val="24"/>
              </w:rPr>
            </w:pPr>
            <w:r w:rsidRPr="00394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комиссии: </w:t>
            </w:r>
            <w:proofErr w:type="spellStart"/>
            <w:r w:rsidRPr="00394E39">
              <w:rPr>
                <w:rFonts w:ascii="Times New Roman" w:eastAsia="Times New Roman" w:hAnsi="Times New Roman" w:cs="Times New Roman"/>
                <w:sz w:val="24"/>
                <w:szCs w:val="24"/>
              </w:rPr>
              <w:t>Котивец</w:t>
            </w:r>
            <w:proofErr w:type="spellEnd"/>
            <w:r w:rsidRPr="00394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</w:tr>
      <w:tr w:rsidR="00D6393D" w:rsidRPr="007376EB" w:rsidTr="00B2727D">
        <w:tc>
          <w:tcPr>
            <w:tcW w:w="0" w:type="dxa"/>
            <w:vAlign w:val="center"/>
          </w:tcPr>
          <w:p w:rsidR="00D6393D" w:rsidRPr="00394E39" w:rsidRDefault="00D6393D" w:rsidP="00B2727D">
            <w:pPr>
              <w:spacing w:after="0"/>
              <w:jc w:val="center"/>
              <w:rPr>
                <w:sz w:val="24"/>
                <w:szCs w:val="24"/>
              </w:rPr>
            </w:pPr>
            <w:r w:rsidRPr="00394E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Синицин Вячеслав Владимирович</w:t>
            </w:r>
          </w:p>
        </w:tc>
      </w:tr>
    </w:tbl>
    <w:p w:rsidR="005C20BC" w:rsidRDefault="00D55D1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C8387F" w:rsidRPr="00832840" w:rsidRDefault="009A268E" w:rsidP="00F92E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6A234B">
        <w:rPr>
          <w:rFonts w:ascii="Times New Roman" w:hAnsi="Times New Roman" w:cs="Times New Roman"/>
          <w:sz w:val="24"/>
          <w:szCs w:val="24"/>
        </w:rPr>
        <w:t xml:space="preserve">Комиссия рассмотрела заявку участника, а также содержащиеся в реестре </w:t>
      </w:r>
      <w:r w:rsidRPr="006A234B">
        <w:rPr>
          <w:rFonts w:ascii="Times New Roman" w:hAnsi="Times New Roman" w:cs="Times New Roman"/>
          <w:sz w:val="24"/>
          <w:szCs w:val="24"/>
        </w:rPr>
        <w:lastRenderedPageBreak/>
        <w:t>участников процедур, получивших аккредитацию на электронной площадке, сведения об участнике, подавшем данную заявку</w:t>
      </w:r>
      <w:r w:rsidR="006A234B">
        <w:rPr>
          <w:rFonts w:ascii="Times New Roman" w:hAnsi="Times New Roman" w:cs="Times New Roman"/>
          <w:sz w:val="24"/>
          <w:szCs w:val="24"/>
        </w:rPr>
        <w:t>,</w:t>
      </w:r>
      <w:r w:rsidRPr="006A234B">
        <w:rPr>
          <w:rFonts w:ascii="Times New Roman" w:hAnsi="Times New Roman" w:cs="Times New Roman"/>
          <w:sz w:val="24"/>
          <w:szCs w:val="24"/>
        </w:rPr>
        <w:t xml:space="preserve"> и приняла следующее решение:</w:t>
      </w:r>
    </w:p>
    <w:p w:rsidR="00832840" w:rsidRPr="00832840" w:rsidRDefault="00F92EFC" w:rsidP="00F92E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93D">
        <w:rPr>
          <w:rFonts w:ascii="Times New Roman" w:hAnsi="Times New Roman" w:cs="Times New Roman"/>
          <w:sz w:val="24"/>
          <w:szCs w:val="24"/>
        </w:rPr>
        <w:t>4</w:t>
      </w:r>
      <w:r w:rsidR="00832840" w:rsidRPr="00D6393D">
        <w:rPr>
          <w:rFonts w:ascii="Times New Roman" w:hAnsi="Times New Roman" w:cs="Times New Roman"/>
          <w:sz w:val="24"/>
          <w:szCs w:val="24"/>
        </w:rPr>
        <w:t>.1.</w:t>
      </w:r>
      <w:r w:rsidR="00832840" w:rsidRPr="00832840">
        <w:rPr>
          <w:rFonts w:ascii="Times New Roman" w:hAnsi="Times New Roman" w:cs="Times New Roman"/>
          <w:sz w:val="24"/>
          <w:szCs w:val="24"/>
        </w:rPr>
        <w:tab/>
        <w:t>Допустить к участию в процедуре и признать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процедуры следующего заявителя</w:t>
      </w:r>
      <w:r w:rsidR="00832840" w:rsidRPr="0083284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0"/>
        <w:gridCol w:w="1450"/>
        <w:gridCol w:w="2693"/>
        <w:gridCol w:w="1701"/>
        <w:gridCol w:w="2582"/>
      </w:tblGrid>
      <w:tr w:rsidR="005C20BC" w:rsidTr="00F92EFC">
        <w:tc>
          <w:tcPr>
            <w:tcW w:w="990" w:type="dxa"/>
            <w:vAlign w:val="center"/>
          </w:tcPr>
          <w:p w:rsidR="005C20BC" w:rsidRDefault="00D55D19" w:rsidP="00F92E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1450" w:type="dxa"/>
            <w:vAlign w:val="center"/>
          </w:tcPr>
          <w:p w:rsidR="005C20BC" w:rsidRDefault="00D55D19" w:rsidP="00F92E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2693" w:type="dxa"/>
            <w:vAlign w:val="center"/>
          </w:tcPr>
          <w:p w:rsidR="005C20BC" w:rsidRDefault="00D55D19" w:rsidP="00F92E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5C20BC" w:rsidRDefault="00D55D19" w:rsidP="00F92E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2582" w:type="dxa"/>
            <w:vAlign w:val="center"/>
          </w:tcPr>
          <w:p w:rsidR="005C20BC" w:rsidRDefault="00D55D19" w:rsidP="00F92E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5C20BC" w:rsidTr="00F92EFC">
        <w:tc>
          <w:tcPr>
            <w:tcW w:w="990" w:type="dxa"/>
            <w:vAlign w:val="center"/>
          </w:tcPr>
          <w:p w:rsidR="005C20BC" w:rsidRDefault="00D55D19" w:rsidP="00F92E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0" w:type="dxa"/>
            <w:vAlign w:val="center"/>
          </w:tcPr>
          <w:p w:rsidR="005C20BC" w:rsidRDefault="00D55D19" w:rsidP="00F92E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5C20BC" w:rsidRDefault="00D6393D" w:rsidP="00F92EFC">
            <w:pPr>
              <w:spacing w:after="0" w:line="240" w:lineRule="auto"/>
              <w:jc w:val="center"/>
            </w:pPr>
            <w:r w:rsidRPr="00944B9B">
              <w:rPr>
                <w:rFonts w:ascii="Times New Roman" w:eastAsia="Times New Roman" w:hAnsi="Times New Roman" w:cs="Times New Roman"/>
                <w:b/>
              </w:rPr>
              <w:t>ООО «</w:t>
            </w:r>
            <w:proofErr w:type="gramStart"/>
            <w:r w:rsidRPr="00944B9B">
              <w:rPr>
                <w:rFonts w:ascii="Times New Roman" w:eastAsia="Times New Roman" w:hAnsi="Times New Roman" w:cs="Times New Roman"/>
                <w:b/>
              </w:rPr>
              <w:t>ХОТЛАЙН»</w:t>
            </w:r>
            <w:r w:rsidRPr="00944B9B"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ИНН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/КПП 3906900447/390601001</w:t>
            </w:r>
            <w:r w:rsidR="00D55D19">
              <w:rPr>
                <w:rFonts w:ascii="Times New Roman" w:eastAsia="Times New Roman" w:hAnsi="Times New Roman" w:cs="Times New Roman"/>
              </w:rPr>
              <w:br/>
            </w:r>
            <w:r w:rsidR="00D55D19" w:rsidRPr="00D6393D">
              <w:rPr>
                <w:rFonts w:ascii="Times New Roman" w:eastAsia="Times New Roman" w:hAnsi="Times New Roman" w:cs="Times New Roman"/>
              </w:rPr>
              <w:t xml:space="preserve">ОГРН </w:t>
            </w:r>
            <w:r w:rsidRPr="00D6393D">
              <w:rPr>
                <w:rFonts w:ascii="Times New Roman" w:eastAsia="Times New Roman" w:hAnsi="Times New Roman" w:cs="Times New Roman"/>
              </w:rPr>
              <w:t>1143926051940</w:t>
            </w:r>
          </w:p>
        </w:tc>
        <w:tc>
          <w:tcPr>
            <w:tcW w:w="1701" w:type="dxa"/>
            <w:vAlign w:val="center"/>
          </w:tcPr>
          <w:p w:rsidR="005C20BC" w:rsidRDefault="00D55D19" w:rsidP="00F92E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2582" w:type="dxa"/>
            <w:vAlign w:val="center"/>
          </w:tcPr>
          <w:p w:rsidR="005C20BC" w:rsidRDefault="00D55D19" w:rsidP="00F92E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5C20BC" w:rsidRDefault="00D55D1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5C20BC" w:rsidRDefault="00D55D1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F92EFC" w:rsidRDefault="00F92EFC" w:rsidP="00FA3072">
      <w:pPr>
        <w:widowControl w:val="0"/>
        <w:autoSpaceDE w:val="0"/>
        <w:autoSpaceDN w:val="0"/>
        <w:adjustRightInd w:val="0"/>
        <w:spacing w:after="0" w:line="240" w:lineRule="auto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387F" w:rsidRDefault="009A268E" w:rsidP="00FA3072">
      <w:pPr>
        <w:widowControl w:val="0"/>
        <w:autoSpaceDE w:val="0"/>
        <w:autoSpaceDN w:val="0"/>
        <w:adjustRightInd w:val="0"/>
        <w:spacing w:after="0" w:line="240" w:lineRule="auto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заявки участника:</w:t>
      </w:r>
    </w:p>
    <w:p w:rsidR="005C20BC" w:rsidRPr="00F92EFC" w:rsidRDefault="00D55D19">
      <w:pPr>
        <w:spacing w:before="160" w:after="80"/>
        <w:rPr>
          <w:sz w:val="24"/>
          <w:szCs w:val="24"/>
        </w:rPr>
      </w:pPr>
      <w:r w:rsidRPr="00F92EFC">
        <w:rPr>
          <w:rFonts w:ascii="Times New Roman" w:eastAsia="Times New Roman" w:hAnsi="Times New Roman" w:cs="Times New Roman"/>
          <w:sz w:val="24"/>
          <w:szCs w:val="24"/>
        </w:rPr>
        <w:t>Участник №</w:t>
      </w:r>
      <w:r w:rsidR="00F92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EF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1"/>
        <w:gridCol w:w="1559"/>
        <w:gridCol w:w="4566"/>
      </w:tblGrid>
      <w:tr w:rsidR="00D6393D" w:rsidRPr="00394E39" w:rsidTr="00B2727D">
        <w:tc>
          <w:tcPr>
            <w:tcW w:w="3291" w:type="dxa"/>
            <w:vAlign w:val="center"/>
          </w:tcPr>
          <w:p w:rsidR="00D6393D" w:rsidRPr="00394E39" w:rsidRDefault="00D6393D" w:rsidP="00B2727D">
            <w:pPr>
              <w:spacing w:after="0" w:line="240" w:lineRule="auto"/>
              <w:jc w:val="center"/>
            </w:pPr>
            <w:r w:rsidRPr="00394E39"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1559" w:type="dxa"/>
            <w:vAlign w:val="center"/>
          </w:tcPr>
          <w:p w:rsidR="00D6393D" w:rsidRPr="00394E39" w:rsidRDefault="00D6393D" w:rsidP="00B2727D">
            <w:pPr>
              <w:spacing w:after="0" w:line="240" w:lineRule="auto"/>
              <w:jc w:val="center"/>
            </w:pPr>
            <w:r w:rsidRPr="00394E39"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4566" w:type="dxa"/>
            <w:vAlign w:val="center"/>
          </w:tcPr>
          <w:p w:rsidR="00D6393D" w:rsidRPr="00394E39" w:rsidRDefault="00D6393D" w:rsidP="00B2727D">
            <w:pPr>
              <w:spacing w:after="0" w:line="240" w:lineRule="auto"/>
              <w:jc w:val="center"/>
            </w:pPr>
            <w:r w:rsidRPr="00394E39"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D6393D" w:rsidRPr="00394E39" w:rsidTr="00B2727D">
        <w:tc>
          <w:tcPr>
            <w:tcW w:w="3291" w:type="dxa"/>
            <w:vAlign w:val="center"/>
          </w:tcPr>
          <w:p w:rsidR="00D6393D" w:rsidRPr="00394E39" w:rsidRDefault="00D6393D" w:rsidP="00B2727D">
            <w:pPr>
              <w:spacing w:after="0" w:line="240" w:lineRule="auto"/>
              <w:jc w:val="center"/>
            </w:pPr>
            <w:r w:rsidRPr="00394E39"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1559" w:type="dxa"/>
            <w:vAlign w:val="center"/>
          </w:tcPr>
          <w:p w:rsidR="00D6393D" w:rsidRPr="00394E39" w:rsidRDefault="00D6393D" w:rsidP="00B2727D">
            <w:pPr>
              <w:spacing w:after="0" w:line="240" w:lineRule="auto"/>
              <w:jc w:val="center"/>
            </w:pPr>
            <w:r w:rsidRPr="00394E39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566" w:type="dxa"/>
            <w:vAlign w:val="center"/>
          </w:tcPr>
          <w:p w:rsidR="00D6393D" w:rsidRPr="00394E39" w:rsidRDefault="00D6393D" w:rsidP="00B2727D">
            <w:pPr>
              <w:spacing w:after="0" w:line="240" w:lineRule="auto"/>
              <w:jc w:val="center"/>
            </w:pPr>
            <w:r w:rsidRPr="00394E39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D6393D" w:rsidRPr="00394E39" w:rsidTr="00B2727D">
        <w:tc>
          <w:tcPr>
            <w:tcW w:w="3291" w:type="dxa"/>
            <w:vAlign w:val="center"/>
          </w:tcPr>
          <w:p w:rsidR="00D6393D" w:rsidRPr="00394E39" w:rsidRDefault="00D6393D" w:rsidP="00B2727D">
            <w:pPr>
              <w:spacing w:after="0" w:line="240" w:lineRule="auto"/>
              <w:jc w:val="center"/>
            </w:pPr>
            <w:r w:rsidRPr="00394E39"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  <w:tc>
          <w:tcPr>
            <w:tcW w:w="1559" w:type="dxa"/>
            <w:vAlign w:val="center"/>
          </w:tcPr>
          <w:p w:rsidR="00D6393D" w:rsidRPr="00394E39" w:rsidRDefault="00D6393D" w:rsidP="00B2727D">
            <w:pPr>
              <w:spacing w:after="0" w:line="240" w:lineRule="auto"/>
              <w:jc w:val="center"/>
            </w:pPr>
            <w:r w:rsidRPr="00394E39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566" w:type="dxa"/>
            <w:vAlign w:val="center"/>
          </w:tcPr>
          <w:p w:rsidR="00D6393D" w:rsidRPr="00394E39" w:rsidRDefault="00D6393D" w:rsidP="00B2727D">
            <w:pPr>
              <w:spacing w:after="0" w:line="240" w:lineRule="auto"/>
              <w:jc w:val="center"/>
            </w:pPr>
            <w:r w:rsidRPr="00394E39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D6393D" w:rsidRPr="00394E39" w:rsidTr="00B2727D">
        <w:tc>
          <w:tcPr>
            <w:tcW w:w="3291" w:type="dxa"/>
            <w:vAlign w:val="center"/>
          </w:tcPr>
          <w:p w:rsidR="00D6393D" w:rsidRPr="00394E39" w:rsidRDefault="00D6393D" w:rsidP="00B2727D">
            <w:pPr>
              <w:spacing w:after="0" w:line="240" w:lineRule="auto"/>
              <w:jc w:val="center"/>
            </w:pPr>
            <w:r w:rsidRPr="00394E39"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1559" w:type="dxa"/>
            <w:vAlign w:val="center"/>
          </w:tcPr>
          <w:p w:rsidR="00D6393D" w:rsidRPr="00394E39" w:rsidRDefault="00D6393D" w:rsidP="00B2727D">
            <w:pPr>
              <w:spacing w:after="0" w:line="240" w:lineRule="auto"/>
              <w:jc w:val="center"/>
            </w:pPr>
            <w:r w:rsidRPr="00394E39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566" w:type="dxa"/>
            <w:vAlign w:val="center"/>
          </w:tcPr>
          <w:p w:rsidR="00D6393D" w:rsidRPr="00394E39" w:rsidRDefault="00D6393D" w:rsidP="00B2727D">
            <w:pPr>
              <w:spacing w:after="0" w:line="240" w:lineRule="auto"/>
              <w:jc w:val="center"/>
            </w:pPr>
            <w:r w:rsidRPr="00394E39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D6393D" w:rsidRPr="00394E39" w:rsidTr="00B2727D">
        <w:tc>
          <w:tcPr>
            <w:tcW w:w="3291" w:type="dxa"/>
            <w:vAlign w:val="center"/>
          </w:tcPr>
          <w:p w:rsidR="00D6393D" w:rsidRPr="00394E39" w:rsidRDefault="00D6393D" w:rsidP="00B2727D">
            <w:pPr>
              <w:spacing w:after="0" w:line="240" w:lineRule="auto"/>
              <w:jc w:val="center"/>
            </w:pPr>
            <w:r w:rsidRPr="00394E39"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1559" w:type="dxa"/>
            <w:vAlign w:val="center"/>
          </w:tcPr>
          <w:p w:rsidR="00D6393D" w:rsidRPr="00394E39" w:rsidRDefault="00D6393D" w:rsidP="00B2727D">
            <w:pPr>
              <w:spacing w:after="0" w:line="240" w:lineRule="auto"/>
              <w:jc w:val="center"/>
            </w:pPr>
            <w:r w:rsidRPr="00394E39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566" w:type="dxa"/>
            <w:vAlign w:val="center"/>
          </w:tcPr>
          <w:p w:rsidR="00D6393D" w:rsidRPr="00394E39" w:rsidRDefault="00D6393D" w:rsidP="00B2727D">
            <w:pPr>
              <w:spacing w:after="0" w:line="240" w:lineRule="auto"/>
              <w:jc w:val="center"/>
            </w:pPr>
            <w:r w:rsidRPr="00394E39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D6393D" w:rsidRPr="00394E39" w:rsidTr="00B2727D">
        <w:tc>
          <w:tcPr>
            <w:tcW w:w="3291" w:type="dxa"/>
            <w:vAlign w:val="center"/>
          </w:tcPr>
          <w:p w:rsidR="00D6393D" w:rsidRPr="00394E39" w:rsidRDefault="00D6393D" w:rsidP="00B2727D">
            <w:pPr>
              <w:spacing w:after="0" w:line="240" w:lineRule="auto"/>
              <w:jc w:val="center"/>
            </w:pPr>
            <w:proofErr w:type="spellStart"/>
            <w:r w:rsidRPr="00394E39">
              <w:rPr>
                <w:rFonts w:ascii="Times New Roman" w:eastAsia="Times New Roman" w:hAnsi="Times New Roman" w:cs="Times New Roman"/>
              </w:rPr>
              <w:t>Котивец</w:t>
            </w:r>
            <w:proofErr w:type="spellEnd"/>
            <w:r w:rsidRPr="00394E39">
              <w:rPr>
                <w:rFonts w:ascii="Times New Roman" w:eastAsia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1559" w:type="dxa"/>
            <w:vAlign w:val="center"/>
          </w:tcPr>
          <w:p w:rsidR="00D6393D" w:rsidRPr="00394E39" w:rsidRDefault="00D6393D" w:rsidP="00B2727D">
            <w:pPr>
              <w:spacing w:after="0" w:line="240" w:lineRule="auto"/>
              <w:jc w:val="center"/>
            </w:pPr>
            <w:r w:rsidRPr="00394E39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566" w:type="dxa"/>
            <w:vAlign w:val="center"/>
          </w:tcPr>
          <w:p w:rsidR="00D6393D" w:rsidRPr="00394E39" w:rsidRDefault="00D6393D" w:rsidP="00B2727D">
            <w:pPr>
              <w:spacing w:after="0" w:line="240" w:lineRule="auto"/>
              <w:jc w:val="center"/>
            </w:pPr>
            <w:r w:rsidRPr="00394E39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D6393D" w:rsidTr="00B2727D">
        <w:tc>
          <w:tcPr>
            <w:tcW w:w="3291" w:type="dxa"/>
            <w:vAlign w:val="center"/>
          </w:tcPr>
          <w:p w:rsidR="00D6393D" w:rsidRPr="00394E39" w:rsidRDefault="00D6393D" w:rsidP="00B2727D">
            <w:pPr>
              <w:spacing w:after="0" w:line="240" w:lineRule="auto"/>
              <w:jc w:val="center"/>
            </w:pPr>
            <w:r w:rsidRPr="00394E39"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1559" w:type="dxa"/>
            <w:vAlign w:val="center"/>
          </w:tcPr>
          <w:p w:rsidR="00D6393D" w:rsidRPr="00394E39" w:rsidRDefault="00D6393D" w:rsidP="00B2727D">
            <w:pPr>
              <w:spacing w:after="0" w:line="240" w:lineRule="auto"/>
              <w:jc w:val="center"/>
            </w:pPr>
            <w:r w:rsidRPr="00394E39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566" w:type="dxa"/>
            <w:vAlign w:val="center"/>
          </w:tcPr>
          <w:p w:rsidR="00D6393D" w:rsidRDefault="00D6393D" w:rsidP="00B2727D">
            <w:pPr>
              <w:spacing w:after="0" w:line="240" w:lineRule="auto"/>
              <w:jc w:val="center"/>
            </w:pPr>
            <w:r w:rsidRPr="00394E39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</w:tbl>
    <w:p w:rsidR="005C20BC" w:rsidRDefault="00D55D1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F92EFC" w:rsidRDefault="00F92EFC" w:rsidP="00F92EF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01B01" w:rsidRPr="00501B01" w:rsidRDefault="00501B01" w:rsidP="00501B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B0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Pr="00501B01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501B01">
        <w:rPr>
          <w:rFonts w:ascii="Times New Roman" w:eastAsia="Times New Roman" w:hAnsi="Times New Roman" w:cs="Times New Roman"/>
          <w:sz w:val="24"/>
          <w:szCs w:val="24"/>
        </w:rPr>
        <w:t>. а) п. 7.5.1. Единого стандарта закупок ПАО «</w:t>
      </w:r>
      <w:proofErr w:type="spellStart"/>
      <w:r w:rsidRPr="00501B01">
        <w:rPr>
          <w:rFonts w:ascii="Times New Roman" w:eastAsia="Times New Roman" w:hAnsi="Times New Roman" w:cs="Times New Roman"/>
          <w:sz w:val="24"/>
          <w:szCs w:val="24"/>
        </w:rPr>
        <w:t>Россети</w:t>
      </w:r>
      <w:proofErr w:type="spellEnd"/>
      <w:r w:rsidRPr="00501B01">
        <w:rPr>
          <w:rFonts w:ascii="Times New Roman" w:eastAsia="Times New Roman" w:hAnsi="Times New Roman" w:cs="Times New Roman"/>
          <w:sz w:val="24"/>
          <w:szCs w:val="24"/>
        </w:rPr>
        <w:t xml:space="preserve">» (Положение о закупках), утвержденного </w:t>
      </w:r>
      <w:r w:rsidR="008F6E06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501B01">
        <w:rPr>
          <w:rFonts w:ascii="Times New Roman" w:eastAsia="Times New Roman" w:hAnsi="Times New Roman" w:cs="Times New Roman"/>
          <w:sz w:val="24"/>
          <w:szCs w:val="24"/>
        </w:rPr>
        <w:t xml:space="preserve"> Совета директоров ОАО «Калининградская генерирующая компания» </w:t>
      </w:r>
      <w:r w:rsidR="008F6E06">
        <w:rPr>
          <w:rFonts w:ascii="Times New Roman" w:eastAsia="Times New Roman" w:hAnsi="Times New Roman" w:cs="Times New Roman"/>
          <w:sz w:val="24"/>
          <w:szCs w:val="24"/>
        </w:rPr>
        <w:t xml:space="preserve">(Протокол </w:t>
      </w:r>
      <w:r w:rsidRPr="00501B01">
        <w:rPr>
          <w:rFonts w:ascii="Times New Roman" w:eastAsia="Times New Roman" w:hAnsi="Times New Roman" w:cs="Times New Roman"/>
          <w:sz w:val="24"/>
          <w:szCs w:val="24"/>
        </w:rPr>
        <w:t>от 26.12.2018 г. № 10</w:t>
      </w:r>
      <w:r w:rsidR="008F6E0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01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1B01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501B01">
        <w:rPr>
          <w:rFonts w:ascii="Times New Roman" w:eastAsia="Times New Roman" w:hAnsi="Times New Roman" w:cs="Times New Roman"/>
          <w:sz w:val="24"/>
          <w:szCs w:val="24"/>
        </w:rPr>
        <w:t xml:space="preserve">. а) п. 5.6.1. Документации о проведении запроса предложений в электронной форме, признать процедуру </w:t>
      </w:r>
      <w:r w:rsidR="008F6E06" w:rsidRPr="008F6E0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запроса предложений в электронной форме на право заключения договора на выполнение строительно-монтажных, пуско-наладочных работ по Техническому перевооружению газорегуляторной установки РТС «Южная» входящей в состав газопровода 426*6 (инв. №06620) Калининградского филиала «ТЭЦ-1» ОАО «Калининградская генерирующая компания» по адресу: г. Калининград, ул. Киевская, д. 21 в 2019 году </w:t>
      </w:r>
      <w:r w:rsidR="008F6E06" w:rsidRPr="008F6E06">
        <w:rPr>
          <w:rFonts w:ascii="Times New Roman" w:eastAsia="Times New Roman" w:hAnsi="Times New Roman" w:cs="Times New Roman"/>
          <w:b/>
          <w:bCs/>
          <w:sz w:val="24"/>
          <w:szCs w:val="24"/>
        </w:rPr>
        <w:t>несостоявшейся, ввиду того, что по окончании срока подачи заявок подана только одна заявка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55D19" w:rsidRDefault="008F6E06" w:rsidP="00D55D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E0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proofErr w:type="spellStart"/>
      <w:r w:rsidRPr="008F6E06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8F6E06">
        <w:rPr>
          <w:rFonts w:ascii="Times New Roman" w:eastAsia="Times New Roman" w:hAnsi="Times New Roman" w:cs="Times New Roman"/>
          <w:sz w:val="24"/>
          <w:szCs w:val="24"/>
        </w:rPr>
        <w:t>. а) п. 7.5.4. Единого стандарта закупок ПАО «</w:t>
      </w:r>
      <w:proofErr w:type="spellStart"/>
      <w:r w:rsidRPr="008F6E06">
        <w:rPr>
          <w:rFonts w:ascii="Times New Roman" w:eastAsia="Times New Roman" w:hAnsi="Times New Roman" w:cs="Times New Roman"/>
          <w:sz w:val="24"/>
          <w:szCs w:val="24"/>
        </w:rPr>
        <w:t>Россети</w:t>
      </w:r>
      <w:proofErr w:type="spellEnd"/>
      <w:r w:rsidRPr="008F6E06">
        <w:rPr>
          <w:rFonts w:ascii="Times New Roman" w:eastAsia="Times New Roman" w:hAnsi="Times New Roman" w:cs="Times New Roman"/>
          <w:sz w:val="24"/>
          <w:szCs w:val="24"/>
        </w:rPr>
        <w:t xml:space="preserve">» (Положение о закупках), утвержденного </w:t>
      </w:r>
      <w:r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501B01">
        <w:rPr>
          <w:rFonts w:ascii="Times New Roman" w:eastAsia="Times New Roman" w:hAnsi="Times New Roman" w:cs="Times New Roman"/>
          <w:sz w:val="24"/>
          <w:szCs w:val="24"/>
        </w:rPr>
        <w:t xml:space="preserve"> Совета директоров ОАО «Калининградская генерирующая компания»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(Протокол </w:t>
      </w:r>
      <w:r w:rsidRPr="00501B01">
        <w:rPr>
          <w:rFonts w:ascii="Times New Roman" w:eastAsia="Times New Roman" w:hAnsi="Times New Roman" w:cs="Times New Roman"/>
          <w:sz w:val="24"/>
          <w:szCs w:val="24"/>
        </w:rPr>
        <w:t>от 26.12.2018 г. № 10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F6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6E06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8F6E06">
        <w:rPr>
          <w:rFonts w:ascii="Times New Roman" w:eastAsia="Times New Roman" w:hAnsi="Times New Roman" w:cs="Times New Roman"/>
          <w:sz w:val="24"/>
          <w:szCs w:val="24"/>
        </w:rPr>
        <w:t xml:space="preserve">. а) п. 5.6.3. Документации о проведении запроса предложений в электронной форме, </w:t>
      </w:r>
      <w:r w:rsidRPr="008F6E06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заключить </w:t>
      </w:r>
      <w:r w:rsidRPr="008F6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с единственным, </w:t>
      </w:r>
      <w:r w:rsidRPr="008F6E06"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 требованиям Закупочной документации Участником закупки ООО «</w:t>
      </w:r>
      <w:proofErr w:type="spellStart"/>
      <w:r w:rsidRPr="008F6E06">
        <w:rPr>
          <w:rFonts w:ascii="Times New Roman" w:eastAsia="Times New Roman" w:hAnsi="Times New Roman" w:cs="Times New Roman"/>
          <w:b/>
          <w:sz w:val="24"/>
          <w:szCs w:val="24"/>
        </w:rPr>
        <w:t>Хотлайн</w:t>
      </w:r>
      <w:proofErr w:type="spellEnd"/>
      <w:r w:rsidRPr="008F6E0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A268E" w:rsidRPr="00D55D19">
        <w:rPr>
          <w:rFonts w:ascii="Times New Roman" w:hAnsi="Times New Roman" w:cs="Times New Roman"/>
          <w:sz w:val="24"/>
          <w:szCs w:val="24"/>
        </w:rPr>
        <w:t>.</w:t>
      </w:r>
    </w:p>
    <w:p w:rsidR="008F6E06" w:rsidRPr="00D55D19" w:rsidRDefault="008F6E06" w:rsidP="00D55D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E06">
        <w:rPr>
          <w:rFonts w:ascii="Times New Roman" w:eastAsia="Times New Roman" w:hAnsi="Times New Roman" w:cs="Times New Roman"/>
          <w:sz w:val="24"/>
          <w:szCs w:val="24"/>
        </w:rPr>
        <w:t>Заказчику в течение 5 дней с момента подписания итогового Протокола, провести преддоговорные переговоры с ООО «</w:t>
      </w:r>
      <w:proofErr w:type="spellStart"/>
      <w:r w:rsidRPr="008F6E06">
        <w:rPr>
          <w:rFonts w:ascii="Times New Roman" w:eastAsia="Times New Roman" w:hAnsi="Times New Roman" w:cs="Times New Roman"/>
          <w:sz w:val="24"/>
          <w:szCs w:val="24"/>
        </w:rPr>
        <w:t>Хотлайн</w:t>
      </w:r>
      <w:proofErr w:type="spellEnd"/>
      <w:r w:rsidRPr="008F6E06">
        <w:rPr>
          <w:rFonts w:ascii="Times New Roman" w:eastAsia="Times New Roman" w:hAnsi="Times New Roman" w:cs="Times New Roman"/>
          <w:sz w:val="24"/>
          <w:szCs w:val="24"/>
        </w:rPr>
        <w:t>» на предмет снижения цены Заявки и заключить Договор на условиях и по цене, достигнутых по результатам проведенных переговоров, а также на условиях, которые предусмотрены заявкой на участие в запросе предложений в электронной форме № 8/19 от 01.04.2019 года и Закупочной документацией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E06" w:rsidRPr="008F6E06" w:rsidRDefault="008F6E06" w:rsidP="00D55D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 заявок направлен на сайт Единой электронной торговой площадки, по адресу в сети «Интернет»:</w:t>
      </w:r>
      <w:r>
        <w:t xml:space="preserve"> </w:t>
      </w:r>
      <w:hyperlink r:id="rId6" w:history="1">
        <w:r w:rsidRPr="0037252E">
          <w:rPr>
            <w:rStyle w:val="a3"/>
            <w:rFonts w:ascii="Times New Roman" w:hAnsi="Times New Roman" w:cs="Times New Roman"/>
          </w:rPr>
          <w:t>https://rosseti.roseltorg.ru/</w:t>
        </w:r>
      </w:hyperlink>
      <w:r>
        <w:rPr>
          <w:rStyle w:val="a3"/>
          <w:rFonts w:ascii="Times New Roman" w:hAnsi="Times New Roman" w:cs="Times New Roman"/>
        </w:rPr>
        <w:t>.</w:t>
      </w:r>
    </w:p>
    <w:p w:rsidR="00D55D19" w:rsidRPr="00D55D19" w:rsidRDefault="00D55D19" w:rsidP="00D55D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CE4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Настоящий протокол подлежит опубликованию в Единой информационной системе в сфере закупок, адрес которой указан в Закупочной документации, не позднее трех дней со дня его подписания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F6E06" w:rsidTr="00B2727D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E06" w:rsidRPr="008F6E06" w:rsidRDefault="008F6E06" w:rsidP="008F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6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8F6E06" w:rsidRPr="00B26CCD" w:rsidRDefault="008F6E06" w:rsidP="008F6E06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145" w:type="pct"/>
        <w:tblInd w:w="-25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3106"/>
        <w:gridCol w:w="3576"/>
      </w:tblGrid>
      <w:tr w:rsidR="008F6E06" w:rsidRPr="00394E39" w:rsidTr="00B2727D">
        <w:tc>
          <w:tcPr>
            <w:tcW w:w="3007" w:type="dxa"/>
            <w:vAlign w:val="center"/>
          </w:tcPr>
          <w:p w:rsidR="008F6E06" w:rsidRPr="00394E39" w:rsidRDefault="008F6E06" w:rsidP="00B2727D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94E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6" w:type="dxa"/>
            <w:vAlign w:val="center"/>
          </w:tcPr>
          <w:p w:rsidR="008F6E06" w:rsidRPr="00394E39" w:rsidRDefault="008F6E06" w:rsidP="00B2727D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94E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6" w:type="dxa"/>
            <w:vAlign w:val="center"/>
          </w:tcPr>
          <w:p w:rsidR="008F6E06" w:rsidRPr="00394E39" w:rsidRDefault="008F6E06" w:rsidP="00B2727D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394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Редько Ирина Вениаминовна</w:t>
            </w:r>
          </w:p>
        </w:tc>
      </w:tr>
      <w:tr w:rsidR="008F6E06" w:rsidRPr="00394E39" w:rsidTr="00B2727D">
        <w:tc>
          <w:tcPr>
            <w:tcW w:w="3007" w:type="dxa"/>
            <w:vAlign w:val="center"/>
          </w:tcPr>
          <w:p w:rsidR="008F6E06" w:rsidRPr="00394E39" w:rsidRDefault="008F6E06" w:rsidP="00B2727D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94E3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106" w:type="dxa"/>
            <w:vAlign w:val="center"/>
          </w:tcPr>
          <w:p w:rsidR="008F6E06" w:rsidRPr="00394E39" w:rsidRDefault="008F6E06" w:rsidP="00B2727D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94E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6" w:type="dxa"/>
            <w:vAlign w:val="center"/>
          </w:tcPr>
          <w:p w:rsidR="008F6E06" w:rsidRPr="00394E39" w:rsidRDefault="008F6E06" w:rsidP="00B2727D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394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Василенко Игорь Евгеньевич</w:t>
            </w:r>
          </w:p>
        </w:tc>
      </w:tr>
      <w:tr w:rsidR="008F6E06" w:rsidRPr="00394E39" w:rsidTr="00B2727D">
        <w:tc>
          <w:tcPr>
            <w:tcW w:w="3007" w:type="dxa"/>
            <w:vAlign w:val="center"/>
          </w:tcPr>
          <w:p w:rsidR="008F6E06" w:rsidRPr="00394E39" w:rsidRDefault="008F6E06" w:rsidP="00B2727D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94E3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106" w:type="dxa"/>
            <w:vAlign w:val="center"/>
          </w:tcPr>
          <w:p w:rsidR="008F6E06" w:rsidRPr="00394E39" w:rsidRDefault="008F6E06" w:rsidP="00B2727D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94E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6" w:type="dxa"/>
            <w:vAlign w:val="center"/>
          </w:tcPr>
          <w:p w:rsidR="008F6E06" w:rsidRPr="00394E39" w:rsidRDefault="008F6E06" w:rsidP="00B2727D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394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Стельнова Елена Николаевна</w:t>
            </w:r>
          </w:p>
        </w:tc>
      </w:tr>
      <w:tr w:rsidR="008F6E06" w:rsidRPr="00394E39" w:rsidTr="00B2727D">
        <w:tc>
          <w:tcPr>
            <w:tcW w:w="3007" w:type="dxa"/>
            <w:vAlign w:val="center"/>
          </w:tcPr>
          <w:p w:rsidR="008F6E06" w:rsidRPr="00394E39" w:rsidRDefault="008F6E06" w:rsidP="00B2727D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94E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6" w:type="dxa"/>
            <w:vAlign w:val="center"/>
          </w:tcPr>
          <w:p w:rsidR="008F6E06" w:rsidRPr="00394E39" w:rsidRDefault="008F6E06" w:rsidP="00B2727D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94E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6" w:type="dxa"/>
            <w:vAlign w:val="center"/>
          </w:tcPr>
          <w:p w:rsidR="008F6E06" w:rsidRPr="00394E39" w:rsidRDefault="008F6E06" w:rsidP="00B2727D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394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Кокоткин Андрей Леонидович</w:t>
            </w:r>
          </w:p>
        </w:tc>
      </w:tr>
      <w:tr w:rsidR="008F6E06" w:rsidRPr="00394E39" w:rsidTr="00B2727D">
        <w:tc>
          <w:tcPr>
            <w:tcW w:w="3007" w:type="dxa"/>
            <w:vAlign w:val="center"/>
          </w:tcPr>
          <w:p w:rsidR="008F6E06" w:rsidRPr="00394E39" w:rsidRDefault="008F6E06" w:rsidP="00B2727D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94E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6" w:type="dxa"/>
            <w:vAlign w:val="center"/>
          </w:tcPr>
          <w:p w:rsidR="008F6E06" w:rsidRPr="00394E39" w:rsidRDefault="008F6E06" w:rsidP="00B2727D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94E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6" w:type="dxa"/>
            <w:vAlign w:val="center"/>
          </w:tcPr>
          <w:p w:rsidR="008F6E06" w:rsidRPr="00394E39" w:rsidRDefault="008F6E06" w:rsidP="00B2727D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394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Котивец</w:t>
            </w:r>
            <w:proofErr w:type="spellEnd"/>
            <w:r w:rsidRPr="00394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Дмитрий Владимирович</w:t>
            </w:r>
          </w:p>
        </w:tc>
      </w:tr>
      <w:tr w:rsidR="008F6E06" w:rsidRPr="00394E39" w:rsidTr="00B2727D">
        <w:tc>
          <w:tcPr>
            <w:tcW w:w="3007" w:type="dxa"/>
            <w:vAlign w:val="center"/>
          </w:tcPr>
          <w:p w:rsidR="008F6E06" w:rsidRPr="00394E39" w:rsidRDefault="008F6E06" w:rsidP="00B2727D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94E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6" w:type="dxa"/>
            <w:vAlign w:val="center"/>
          </w:tcPr>
          <w:p w:rsidR="008F6E06" w:rsidRPr="00394E39" w:rsidRDefault="008F6E06" w:rsidP="00B2727D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394E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6" w:type="dxa"/>
            <w:vAlign w:val="center"/>
          </w:tcPr>
          <w:p w:rsidR="008F6E06" w:rsidRPr="00394E39" w:rsidRDefault="008F6E06" w:rsidP="00B2727D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394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Синицин Вячеслав Владимирович</w:t>
            </w:r>
          </w:p>
        </w:tc>
        <w:bookmarkStart w:id="0" w:name="_GoBack"/>
        <w:bookmarkEnd w:id="0"/>
      </w:tr>
    </w:tbl>
    <w:p w:rsidR="008F6E06" w:rsidRDefault="008F6E06" w:rsidP="008F6E0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8F6E06" w:rsidRDefault="008F6E06" w:rsidP="008F6E06"/>
    <w:p w:rsidR="008F6E06" w:rsidRDefault="008F6E06" w:rsidP="008F6E06"/>
    <w:p w:rsidR="008F6E06" w:rsidRDefault="008F6E06" w:rsidP="008F6E06"/>
    <w:p w:rsidR="008F6E06" w:rsidRDefault="008F6E06" w:rsidP="008F6E06"/>
    <w:p w:rsidR="008F6E06" w:rsidRDefault="008F6E06" w:rsidP="008F6E06"/>
    <w:p w:rsidR="008F6E06" w:rsidRDefault="008F6E06" w:rsidP="008F6E0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8F6E06" w:rsidRDefault="008F6E06" w:rsidP="008F6E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Чеголя А. В.</w:t>
      </w:r>
    </w:p>
    <w:p w:rsidR="008F6E06" w:rsidRPr="00624CBD" w:rsidRDefault="008F6E06" w:rsidP="008F6E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576-317</w:t>
      </w:r>
    </w:p>
    <w:p w:rsidR="008F6E06" w:rsidRPr="007376EB" w:rsidRDefault="008F6E06" w:rsidP="008F6E06"/>
    <w:p w:rsidR="00D55D19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D19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D19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D19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D19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D19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D19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D19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D19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D19" w:rsidRDefault="00D5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D19" w:rsidRPr="00D55D19" w:rsidRDefault="00D55D19">
      <w:pPr>
        <w:spacing w:after="0"/>
        <w:rPr>
          <w:sz w:val="16"/>
          <w:szCs w:val="16"/>
        </w:rPr>
      </w:pPr>
    </w:p>
    <w:sectPr w:rsidR="00D55D19" w:rsidRPr="00D55D19" w:rsidSect="00F92EFC">
      <w:pgSz w:w="11907" w:h="16840"/>
      <w:pgMar w:top="1134" w:right="850" w:bottom="1134" w:left="1701" w:header="57" w:footer="567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F4B42"/>
    <w:multiLevelType w:val="multilevel"/>
    <w:tmpl w:val="545E03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095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3208" w:hanging="180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AC"/>
    <w:rsid w:val="00394E39"/>
    <w:rsid w:val="003A4830"/>
    <w:rsid w:val="00441FF2"/>
    <w:rsid w:val="00501B01"/>
    <w:rsid w:val="005C20BC"/>
    <w:rsid w:val="006A234B"/>
    <w:rsid w:val="006F0D18"/>
    <w:rsid w:val="007F7AAC"/>
    <w:rsid w:val="00832840"/>
    <w:rsid w:val="008F6E06"/>
    <w:rsid w:val="009A268E"/>
    <w:rsid w:val="00B83CC3"/>
    <w:rsid w:val="00BC6F74"/>
    <w:rsid w:val="00C8387F"/>
    <w:rsid w:val="00D55D19"/>
    <w:rsid w:val="00D6393D"/>
    <w:rsid w:val="00F80716"/>
    <w:rsid w:val="00F92EFC"/>
    <w:rsid w:val="00F939B1"/>
    <w:rsid w:val="00FA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053C50-036A-45D4-A34A-4F35155A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3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9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seti.roseltorg.ru/" TargetMode="External"/><Relationship Id="rId5" Type="http://schemas.openxmlformats.org/officeDocument/2006/relationships/hyperlink" Target="https://rosseti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Чеголя Алина Валерьевна</cp:lastModifiedBy>
  <cp:revision>20</cp:revision>
  <cp:lastPrinted>2019-03-20T08:20:00Z</cp:lastPrinted>
  <dcterms:created xsi:type="dcterms:W3CDTF">2017-10-26T13:10:00Z</dcterms:created>
  <dcterms:modified xsi:type="dcterms:W3CDTF">2019-04-17T16:20:00Z</dcterms:modified>
</cp:coreProperties>
</file>