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FA5" w:rsidRPr="00797FA5" w:rsidRDefault="00797FA5" w:rsidP="00797FA5">
      <w:pPr>
        <w:spacing w:before="100" w:beforeAutospacing="1" w:after="100" w:afterAutospacing="1" w:line="240" w:lineRule="auto"/>
        <w:ind w:right="-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Протокол № 531616 - Р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4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рассмотрения предложений на запросе цен (объявлении о покупке) № 531616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Предмет запроса цен (объявления о покупке):</w:t>
      </w: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Открытый запрос цен на право заключения договора на поставку разъединителей, ограничителей, разрядников для нужд ОАО «Янтарьэнергосервис»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4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18"/>
          <w:szCs w:val="18"/>
          <w:lang w:eastAsia="ru-RU"/>
        </w:rPr>
        <w:t>23.07.2015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                                     г. Калининград, ул. Театральная, 34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4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4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240" w:line="240" w:lineRule="auto"/>
        <w:ind w:right="-57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Состав комиссии</w:t>
      </w: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На заседании комиссии по рассмотрению поданных в ходе запроса цен (объявления о покупке) присутствовали: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7" w:firstLine="709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4"/>
          <w:szCs w:val="24"/>
          <w:u w:val="single"/>
          <w:lang w:eastAsia="ru-RU"/>
        </w:rPr>
        <w:t>председатель комиссии</w:t>
      </w:r>
      <w:r w:rsidRPr="00797FA5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Копылов В.А., Первый заместитель генерального директора-главный инженер-заместитель руководителя ЦЗО;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4"/>
          <w:szCs w:val="24"/>
          <w:u w:val="single"/>
          <w:lang w:eastAsia="ru-RU"/>
        </w:rPr>
        <w:t>члены комиссии</w:t>
      </w:r>
      <w:r w:rsidRPr="00797FA5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Зимин Г.А. (заместитель председателя комиссии), Заместитель генерального директора по безопасности;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09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Мирманов А.В. (заместитель председателя комиссии), Генеральный директор ОАО "Янтарьэнергосервис";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Синицин В.В., Начальник Департамента логистики и МТО;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Наливайко С.Г., Заместитель директора дирекции внутреннего аудита и управления рисками;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Стельнова Е.Н., Начальник департамента финансов;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Душкина А.Н., Ведущий инженер отдела материально-технического обеспечения ДЛиМТО;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right="-57" w:firstLine="709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4"/>
          <w:szCs w:val="24"/>
          <w:u w:val="single"/>
          <w:lang w:eastAsia="ru-RU"/>
        </w:rPr>
        <w:t>секретарь комиссии</w:t>
      </w:r>
      <w:r w:rsidRPr="00797FA5">
        <w:rPr>
          <w:rFonts w:ascii="Arial" w:eastAsia="Times New Roman" w:hAnsi="Arial" w:cs="Arial"/>
          <w:sz w:val="24"/>
          <w:szCs w:val="24"/>
          <w:lang w:eastAsia="ru-RU"/>
        </w:rPr>
        <w:t>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Савченко А.И., Начальник управления конкурсных процедур;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8"/>
          <w:szCs w:val="28"/>
          <w:lang w:eastAsia="ru-RU"/>
        </w:rPr>
        <w:t>1. Сведения о претендентах на участие в запросе цен (объявлении о покупке), подавших заявки на участие в запросе цен (объявлении о покупке)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tbl>
      <w:tblPr>
        <w:tblW w:w="14640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1"/>
        <w:gridCol w:w="4189"/>
        <w:gridCol w:w="4884"/>
        <w:gridCol w:w="4616"/>
      </w:tblGrid>
      <w:tr w:rsidR="00797FA5" w:rsidRPr="00797FA5" w:rsidTr="00797FA5">
        <w:trPr>
          <w:trHeight w:val="227"/>
          <w:tblHeader/>
        </w:trPr>
        <w:tc>
          <w:tcPr>
            <w:tcW w:w="5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Рег. №</w:t>
            </w:r>
          </w:p>
        </w:tc>
        <w:tc>
          <w:tcPr>
            <w:tcW w:w="42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участника запроса цен (объявления о покупке)</w:t>
            </w:r>
          </w:p>
        </w:tc>
        <w:tc>
          <w:tcPr>
            <w:tcW w:w="50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Почтовый адрес участника запроса цен (объявления о покупке)</w:t>
            </w:r>
          </w:p>
        </w:tc>
        <w:tc>
          <w:tcPr>
            <w:tcW w:w="47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27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Юридический адрес участника запроса цен (объявления о покупке)</w:t>
            </w:r>
          </w:p>
        </w:tc>
      </w:tr>
      <w:tr w:rsidR="00797FA5" w:rsidRPr="00797FA5" w:rsidTr="00797FA5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531616-12614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ООО "ЭнергоКомплект"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236022, Россия, г. Калининград, ул. Репина, д. 15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Россия 238300 Калининградская область, Гурьевский район, поселок Дружное, ул. Дзержинского, 246</w:t>
            </w:r>
          </w:p>
        </w:tc>
      </w:tr>
      <w:tr w:rsidR="00797FA5" w:rsidRPr="00797FA5" w:rsidTr="00797FA5">
        <w:tc>
          <w:tcPr>
            <w:tcW w:w="57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531616-103684</w:t>
            </w:r>
          </w:p>
        </w:tc>
        <w:tc>
          <w:tcPr>
            <w:tcW w:w="4296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ind w:right="-108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ООО "Лидер-Строй"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236034, Калининградская область, г. Калининград, ул. Дзержинского 246 "Б"</w:t>
            </w:r>
          </w:p>
        </w:tc>
        <w:tc>
          <w:tcPr>
            <w:tcW w:w="4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236006, г. Калининград, ул. Барнаульская, д. 2, оф. 322</w:t>
            </w:r>
          </w:p>
        </w:tc>
      </w:tr>
    </w:tbl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8"/>
          <w:szCs w:val="28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8"/>
          <w:szCs w:val="28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28"/>
          <w:szCs w:val="28"/>
          <w:lang w:eastAsia="ru-RU"/>
        </w:rPr>
        <w:t>2. Решение о допуске предложений участников запроса цен (объявления о покупке) к итоговой оценке предложений</w:t>
      </w:r>
    </w:p>
    <w:p w:rsidR="00797FA5" w:rsidRPr="00797FA5" w:rsidRDefault="00797FA5" w:rsidP="00797FA5">
      <w:pPr>
        <w:spacing w:before="100" w:beforeAutospacing="1" w:after="100" w:afterAutospacing="1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rPr>
          <w:rFonts w:ascii="Arial" w:eastAsia="Times New Roman" w:hAnsi="Arial" w:cs="Arial"/>
          <w:sz w:val="18"/>
          <w:szCs w:val="18"/>
          <w:lang w:eastAsia="ru-RU"/>
        </w:rPr>
      </w:pPr>
      <w:r w:rsidRPr="00797FA5">
        <w:rPr>
          <w:rFonts w:ascii="Arial" w:eastAsia="Times New Roman" w:hAnsi="Arial" w:cs="Arial"/>
          <w:sz w:val="18"/>
          <w:szCs w:val="18"/>
          <w:lang w:eastAsia="ru-RU"/>
        </w:rPr>
        <w:t>Комиссия, руководствуясь требованиями Документации, регламентирующей порядок проведения запроса цен (объявления о покупке), провела рассмотрение заявок, представленных на участие в запросе цен (объявлении о покупке).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результате рассмотрения и изучения заявок на участие в запросе цен (объявлении о покупке) и документов к ним, комиссия приняла решение: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2.1.   Допустить к итоговой оценке следующие предложения участников запроса цен (объявления о покупке), подавших заявки на участие в запросе цен (объявлении о покупке):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lang w:eastAsia="ru-RU"/>
        </w:rPr>
        <w:t> </w:t>
      </w:r>
    </w:p>
    <w:tbl>
      <w:tblPr>
        <w:tblW w:w="14760" w:type="dxa"/>
        <w:tblInd w:w="108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50"/>
        <w:gridCol w:w="5632"/>
        <w:gridCol w:w="8178"/>
      </w:tblGrid>
      <w:tr w:rsidR="00797FA5" w:rsidRPr="00797FA5" w:rsidTr="00797FA5">
        <w:trPr>
          <w:trHeight w:val="407"/>
          <w:tblHeader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Рег. №</w:t>
            </w:r>
          </w:p>
        </w:tc>
        <w:tc>
          <w:tcPr>
            <w:tcW w:w="575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Наименование участника запроса цен (объявления о покупке)</w:t>
            </w:r>
          </w:p>
        </w:tc>
        <w:tc>
          <w:tcPr>
            <w:tcW w:w="838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Предложение</w:t>
            </w:r>
          </w:p>
        </w:tc>
      </w:tr>
      <w:tr w:rsidR="00797FA5" w:rsidRPr="00797FA5" w:rsidTr="00797FA5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531616-12614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ООО "ЭнергоКомплект"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lang w:eastAsia="ru-RU"/>
              </w:rPr>
              <w:t>Цена: 615 000,00 руб.</w:t>
            </w:r>
          </w:p>
        </w:tc>
      </w:tr>
      <w:tr w:rsidR="00797FA5" w:rsidRPr="00797FA5" w:rsidTr="00797FA5"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531616-103684</w:t>
            </w:r>
          </w:p>
        </w:tc>
        <w:tc>
          <w:tcPr>
            <w:tcW w:w="5755" w:type="dxa"/>
            <w:tcBorders>
              <w:top w:val="nil"/>
              <w:left w:val="outset" w:sz="6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ООО "Лидер-Строй"</w:t>
            </w:r>
          </w:p>
        </w:tc>
        <w:tc>
          <w:tcPr>
            <w:tcW w:w="838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lang w:eastAsia="ru-RU"/>
              </w:rPr>
              <w:t>Цена: 614 800,00 руб.</w:t>
            </w:r>
            <w:r w:rsidRPr="00797FA5">
              <w:rPr>
                <w:rFonts w:ascii="Arial" w:eastAsia="Times New Roman" w:hAnsi="Arial" w:cs="Arial"/>
                <w:lang w:eastAsia="ru-RU"/>
              </w:rPr>
              <w:br/>
              <w:t>Поставка разъединителей, ограничителей, разрядников</w:t>
            </w:r>
          </w:p>
        </w:tc>
      </w:tr>
    </w:tbl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 Результаты голосования комиссии</w:t>
      </w:r>
    </w:p>
    <w:p w:rsidR="00797FA5" w:rsidRPr="00797FA5" w:rsidRDefault="00797FA5" w:rsidP="00797FA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lang w:eastAsia="ru-RU"/>
        </w:rPr>
        <w:t>Председатель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7"/>
        <w:gridCol w:w="5935"/>
      </w:tblGrid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Копылов В.А.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</w:tbl>
    <w:p w:rsidR="00797FA5" w:rsidRPr="00797FA5" w:rsidRDefault="00797FA5" w:rsidP="00797FA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lang w:eastAsia="ru-RU"/>
        </w:rPr>
        <w:t>Члены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7"/>
        <w:gridCol w:w="5935"/>
      </w:tblGrid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Зимин Г.А.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Мирманов А.В.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Синицин В.В.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Наливайко С.Г.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Стельнова Е.Н.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Душкина А.Н.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ЗА (Не выступал)</w:t>
            </w:r>
          </w:p>
        </w:tc>
      </w:tr>
    </w:tbl>
    <w:p w:rsidR="00797FA5" w:rsidRPr="00797FA5" w:rsidRDefault="00797FA5" w:rsidP="00797FA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797FA5" w:rsidRPr="00797FA5" w:rsidRDefault="00797FA5" w:rsidP="00797FA5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lang w:eastAsia="ru-RU"/>
        </w:rPr>
        <w:t>Секретарь комиссии:</w:t>
      </w:r>
    </w:p>
    <w:tbl>
      <w:tblPr>
        <w:tblW w:w="10112" w:type="dxa"/>
        <w:tblInd w:w="7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77"/>
        <w:gridCol w:w="5935"/>
      </w:tblGrid>
      <w:tr w:rsidR="00797FA5" w:rsidRPr="00797FA5" w:rsidTr="00797FA5">
        <w:tc>
          <w:tcPr>
            <w:tcW w:w="4177" w:type="dxa"/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 xml:space="preserve">Савченко А.И. </w:t>
            </w:r>
          </w:p>
        </w:tc>
        <w:tc>
          <w:tcPr>
            <w:tcW w:w="593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lang w:eastAsia="ru-RU"/>
              </w:rPr>
              <w:t>ЗА (Не выступал)</w:t>
            </w:r>
          </w:p>
        </w:tc>
      </w:tr>
    </w:tbl>
    <w:p w:rsidR="00797FA5" w:rsidRPr="00797FA5" w:rsidRDefault="00797FA5" w:rsidP="00797FA5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ru-RU"/>
        </w:rPr>
      </w:pP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-----------------------------------------------------------------------------------------------------------------------------------------------------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Председатель комиссии: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428"/>
      </w:tblGrid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Копылов В.А.</w:t>
            </w:r>
          </w:p>
        </w:tc>
      </w:tr>
    </w:tbl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Члены комиссии:</w:t>
      </w:r>
    </w:p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 </w:t>
      </w:r>
    </w:p>
    <w:tbl>
      <w:tblPr>
        <w:tblW w:w="9108" w:type="dxa"/>
        <w:tblInd w:w="32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0"/>
        <w:gridCol w:w="4428"/>
      </w:tblGrid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Зимин Г.А.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Мирманов А.В.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Синицин В.В.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Наливайко С.Г.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Стельнова Е.Н.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Душкина А.Н.</w:t>
            </w:r>
          </w:p>
        </w:tc>
      </w:tr>
    </w:tbl>
    <w:p w:rsidR="00797FA5" w:rsidRPr="00797FA5" w:rsidRDefault="00797FA5" w:rsidP="00797FA5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 </w:t>
      </w:r>
    </w:p>
    <w:tbl>
      <w:tblPr>
        <w:tblW w:w="9110" w:type="dxa"/>
        <w:tblInd w:w="32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1"/>
        <w:gridCol w:w="4429"/>
      </w:tblGrid>
      <w:tr w:rsidR="00797FA5" w:rsidRPr="00797FA5" w:rsidTr="00797FA5">
        <w:tc>
          <w:tcPr>
            <w:tcW w:w="9100" w:type="dxa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97FA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Секретарь комиссии:</w:t>
            </w:r>
          </w:p>
        </w:tc>
      </w:tr>
      <w:tr w:rsidR="00797FA5" w:rsidRPr="00797FA5" w:rsidTr="00797FA5">
        <w:tc>
          <w:tcPr>
            <w:tcW w:w="4680" w:type="dxa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42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97FA5" w:rsidRPr="00797FA5" w:rsidRDefault="00797FA5" w:rsidP="00797FA5">
            <w:pPr>
              <w:spacing w:before="100" w:beforeAutospacing="1" w:after="100" w:afterAutospacing="1" w:line="240" w:lineRule="auto"/>
              <w:jc w:val="both"/>
              <w:rPr>
                <w:rFonts w:ascii="Arial" w:eastAsia="Times New Roman" w:hAnsi="Arial" w:cs="Arial"/>
                <w:sz w:val="18"/>
                <w:szCs w:val="18"/>
                <w:lang w:eastAsia="ru-RU"/>
              </w:rPr>
            </w:pPr>
            <w:r w:rsidRPr="00797FA5">
              <w:rPr>
                <w:rFonts w:ascii="Arial" w:eastAsia="Times New Roman" w:hAnsi="Arial" w:cs="Arial"/>
                <w:sz w:val="18"/>
                <w:szCs w:val="18"/>
                <w:lang w:eastAsia="ru-RU"/>
              </w:rPr>
              <w:t>Савченко А.И.</w:t>
            </w:r>
          </w:p>
        </w:tc>
      </w:tr>
    </w:tbl>
    <w:p w:rsidR="00797FA5" w:rsidRPr="00797FA5" w:rsidRDefault="00797FA5" w:rsidP="00797FA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97FA5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045596" w:rsidRDefault="00045596">
      <w:bookmarkStart w:id="0" w:name="_GoBack"/>
      <w:bookmarkEnd w:id="0"/>
    </w:p>
    <w:sectPr w:rsidR="000455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5DCC"/>
    <w:rsid w:val="00045596"/>
    <w:rsid w:val="00797FA5"/>
    <w:rsid w:val="009C5D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">
    <w:name w:val="8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10"/>
    <w:qFormat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3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8">
    <w:name w:val="8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10"/>
    <w:qFormat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Название Знак"/>
    <w:basedOn w:val="a0"/>
    <w:link w:val="a3"/>
    <w:uiPriority w:val="10"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Верхний колонтитул Знак"/>
    <w:basedOn w:val="a0"/>
    <w:link w:val="a5"/>
    <w:uiPriority w:val="99"/>
    <w:semiHidden/>
    <w:rsid w:val="00797FA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ormal">
    <w:name w:val="normal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">
    <w:name w:val="3"/>
    <w:basedOn w:val="a"/>
    <w:rsid w:val="00797FA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917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4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541</Words>
  <Characters>3090</Characters>
  <Application>Microsoft Office Word</Application>
  <DocSecurity>0</DocSecurity>
  <Lines>25</Lines>
  <Paragraphs>7</Paragraphs>
  <ScaleCrop>false</ScaleCrop>
  <Company/>
  <LinksUpToDate>false</LinksUpToDate>
  <CharactersWithSpaces>3624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В. Надобко</dc:creator>
  <cp:keywords/>
  <dc:description/>
  <cp:lastModifiedBy>Ирина В. Надобко</cp:lastModifiedBy>
  <cp:revision>2</cp:revision>
  <dcterms:created xsi:type="dcterms:W3CDTF">2015-07-27T09:17:00Z</dcterms:created>
  <dcterms:modified xsi:type="dcterms:W3CDTF">2015-07-27T09:17:00Z</dcterms:modified>
</cp:coreProperties>
</file>