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FF" w:rsidRPr="00093BC1" w:rsidRDefault="005F26FF" w:rsidP="0087700C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56"/>
          <w:szCs w:val="56"/>
        </w:rPr>
      </w:pPr>
    </w:p>
    <w:p w:rsidR="005F26FF" w:rsidRPr="00093BC1" w:rsidRDefault="005F26FF" w:rsidP="0087700C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56"/>
          <w:szCs w:val="56"/>
        </w:rPr>
      </w:pPr>
    </w:p>
    <w:p w:rsidR="005F26FF" w:rsidRPr="00093BC1" w:rsidRDefault="00E76C51" w:rsidP="0087700C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56"/>
          <w:szCs w:val="56"/>
        </w:rPr>
      </w:pPr>
      <w:r w:rsidRPr="00093BC1">
        <w:rPr>
          <w:rFonts w:ascii="Times New Roman" w:hAnsi="Times New Roman" w:cs="Times New Roman"/>
          <w:noProof/>
          <w:color w:val="2E74B5" w:themeColor="accent1" w:themeShade="BF"/>
          <w:sz w:val="56"/>
          <w:szCs w:val="56"/>
          <w:lang w:eastAsia="ru-RU"/>
        </w:rPr>
        <w:drawing>
          <wp:inline distT="0" distB="0" distL="0" distR="0">
            <wp:extent cx="2957265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Россети Янтарь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96" cy="1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56"/>
          <w:szCs w:val="56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56"/>
          <w:szCs w:val="56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56"/>
          <w:szCs w:val="56"/>
        </w:rPr>
      </w:pPr>
    </w:p>
    <w:p w:rsidR="008B06C4" w:rsidRPr="00093BC1" w:rsidRDefault="008B06C4" w:rsidP="0087700C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  <w:bookmarkStart w:id="0" w:name="_Toc12370473"/>
    </w:p>
    <w:p w:rsidR="00E76C51" w:rsidRPr="00093BC1" w:rsidRDefault="00E76C51" w:rsidP="0087700C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</w:p>
    <w:bookmarkEnd w:id="0"/>
    <w:p w:rsidR="00297C58" w:rsidRPr="00093BC1" w:rsidRDefault="00297C58" w:rsidP="0087700C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sz w:val="56"/>
          <w:szCs w:val="56"/>
        </w:rPr>
      </w:pPr>
      <w:r w:rsidRPr="00093BC1">
        <w:rPr>
          <w:rFonts w:ascii="Times New Roman" w:hAnsi="Times New Roman" w:cs="Times New Roman"/>
          <w:color w:val="2F5496" w:themeColor="accent5" w:themeShade="BF"/>
          <w:sz w:val="56"/>
          <w:szCs w:val="56"/>
        </w:rPr>
        <w:t xml:space="preserve">Паспорта оказываемых услуг </w:t>
      </w:r>
      <w:r w:rsidR="00E76C51" w:rsidRPr="00093BC1">
        <w:rPr>
          <w:rFonts w:ascii="Times New Roman" w:hAnsi="Times New Roman" w:cs="Times New Roman"/>
          <w:color w:val="2F5496" w:themeColor="accent5" w:themeShade="BF"/>
          <w:sz w:val="56"/>
          <w:szCs w:val="56"/>
        </w:rPr>
        <w:br/>
      </w:r>
      <w:r w:rsidRPr="00093BC1">
        <w:rPr>
          <w:rFonts w:ascii="Times New Roman" w:hAnsi="Times New Roman" w:cs="Times New Roman"/>
          <w:color w:val="2F5496" w:themeColor="accent5" w:themeShade="BF"/>
          <w:sz w:val="56"/>
          <w:szCs w:val="56"/>
        </w:rPr>
        <w:t xml:space="preserve">(процессов) </w:t>
      </w:r>
      <w:r w:rsidR="00CB0E72" w:rsidRPr="00093BC1">
        <w:rPr>
          <w:rFonts w:ascii="Times New Roman" w:hAnsi="Times New Roman" w:cs="Times New Roman"/>
          <w:color w:val="2F5496" w:themeColor="accent5" w:themeShade="BF"/>
          <w:sz w:val="56"/>
          <w:szCs w:val="56"/>
        </w:rPr>
        <w:br/>
      </w:r>
      <w:r w:rsidRPr="00093BC1">
        <w:rPr>
          <w:rFonts w:ascii="Times New Roman" w:hAnsi="Times New Roman" w:cs="Times New Roman"/>
          <w:color w:val="2F5496" w:themeColor="accent5" w:themeShade="BF"/>
          <w:sz w:val="56"/>
          <w:szCs w:val="56"/>
        </w:rPr>
        <w:t>по технологическому присоединению</w:t>
      </w: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  <w:color w:val="4472C4" w:themeColor="accent5"/>
          <w:sz w:val="56"/>
          <w:szCs w:val="56"/>
        </w:rPr>
      </w:pPr>
    </w:p>
    <w:p w:rsidR="00E76C51" w:rsidRPr="00093BC1" w:rsidRDefault="00E76C51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6FF" w:rsidRPr="00093BC1" w:rsidRDefault="005F26FF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C43" w:rsidRPr="00093BC1" w:rsidRDefault="00DB4C43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C43" w:rsidRPr="00093BC1" w:rsidRDefault="00DB4C43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C43" w:rsidRPr="00093BC1" w:rsidRDefault="00DB4C43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C43" w:rsidRPr="00093BC1" w:rsidRDefault="00DB4C43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C43" w:rsidRPr="00093BC1" w:rsidRDefault="00DB4C43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C43" w:rsidRPr="00093BC1" w:rsidRDefault="00DB4C43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C43" w:rsidRPr="00093BC1" w:rsidRDefault="00DB4C43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C43" w:rsidRPr="00093BC1" w:rsidRDefault="00DB4C43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883223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93BC1" w:rsidRPr="00155327" w:rsidRDefault="00093BC1" w:rsidP="00D5486B">
          <w:pPr>
            <w:pStyle w:val="af6"/>
            <w:spacing w:before="0" w:after="120" w:line="360" w:lineRule="auto"/>
            <w:jc w:val="center"/>
            <w:rPr>
              <w:rFonts w:ascii="Times New Roman" w:hAnsi="Times New Roman" w:cs="Times New Roman"/>
              <w:color w:val="auto"/>
              <w:sz w:val="21"/>
              <w:szCs w:val="21"/>
            </w:rPr>
          </w:pPr>
          <w:r w:rsidRPr="00155327">
            <w:rPr>
              <w:rFonts w:ascii="Times New Roman" w:hAnsi="Times New Roman" w:cs="Times New Roman"/>
              <w:color w:val="auto"/>
              <w:sz w:val="21"/>
              <w:szCs w:val="21"/>
            </w:rPr>
            <w:t>ОГЛАВЛЕНИЕ</w:t>
          </w:r>
        </w:p>
        <w:p w:rsidR="00D5486B" w:rsidRPr="00155327" w:rsidRDefault="00093BC1" w:rsidP="00D5486B">
          <w:pPr>
            <w:pStyle w:val="11"/>
            <w:spacing w:after="120"/>
            <w:rPr>
              <w:rFonts w:eastAsiaTheme="minorEastAsia"/>
              <w:noProof/>
              <w:lang w:eastAsia="ru-RU"/>
            </w:rPr>
          </w:pPr>
          <w:r w:rsidRPr="00155327">
            <w:rPr>
              <w:bCs/>
              <w:sz w:val="21"/>
              <w:szCs w:val="21"/>
            </w:rPr>
            <w:fldChar w:fldCharType="begin"/>
          </w:r>
          <w:r w:rsidRPr="00155327">
            <w:rPr>
              <w:bCs/>
              <w:sz w:val="21"/>
              <w:szCs w:val="21"/>
            </w:rPr>
            <w:instrText xml:space="preserve"> TOC \o "1-3" \h \z \u </w:instrText>
          </w:r>
          <w:r w:rsidRPr="00155327">
            <w:rPr>
              <w:bCs/>
              <w:sz w:val="21"/>
              <w:szCs w:val="21"/>
            </w:rPr>
            <w:fldChar w:fldCharType="separate"/>
          </w:r>
          <w:hyperlink w:anchor="_Toc178261558" w:history="1">
            <w:r w:rsidR="00D5486B" w:rsidRPr="00155327">
              <w:rPr>
                <w:rStyle w:val="af0"/>
                <w:rFonts w:ascii="Times New Roman" w:eastAsia="Calibri" w:hAnsi="Times New Roman" w:cs="Times New Roman"/>
                <w:noProof/>
                <w:color w:val="auto"/>
              </w:rPr>
              <w:t xml:space="preserve">КОД 2.1.1. ТЕХНОЛОГИЧЕСКОЕ ПРИСОЕДИНЕНИЕ К ЭЛЕКТРИЧЕСКИМ СЕТЯМ СЕТЕВОЙ ОРГАНИЗАЦИИ  </w:t>
            </w:r>
            <w:r w:rsidR="00D5486B" w:rsidRPr="00155327">
              <w:rPr>
                <w:rStyle w:val="af0"/>
                <w:rFonts w:ascii="Times New Roman" w:eastAsia="Times New Roman" w:hAnsi="Times New Roman" w:cs="Times New Roman"/>
                <w:noProof/>
                <w:color w:val="auto"/>
                <w:lang w:eastAsia="ru-RU"/>
              </w:rPr>
              <w:t>энергопринимающих устройств физических лиц до 15 кВт, юридических лиц и индивидуальных предпринимателей максимальной мощностью до 150 кВт при осуществлении технологического присоединения энергопринимающих устройств таких заявителей на уровне напряжения 0,4 кВ и ниже; физических лиц, юридических лиц или индивидуальных предпринимателей в целях технологического присоединения объектов микрогенерации с уровнем напряжения до 1 кВ; физических лиц, юридических лиц или индивидуальных предпринимателей в целях одновременного технологического присоединения энергопринимающих устройств с уровнем напряжения до 1 кВ максимальной мощностью до 150 кВт и микрогенерации</w:t>
            </w:r>
            <w:r w:rsidR="00D5486B" w:rsidRPr="00155327">
              <w:rPr>
                <w:noProof/>
                <w:webHidden/>
              </w:rPr>
              <w:tab/>
            </w:r>
            <w:r w:rsidR="00D5486B" w:rsidRPr="00155327">
              <w:rPr>
                <w:noProof/>
                <w:webHidden/>
              </w:rPr>
              <w:fldChar w:fldCharType="begin"/>
            </w:r>
            <w:r w:rsidR="00D5486B" w:rsidRPr="00155327">
              <w:rPr>
                <w:noProof/>
                <w:webHidden/>
              </w:rPr>
              <w:instrText xml:space="preserve"> PAGEREF _Toc178261558 \h </w:instrText>
            </w:r>
            <w:r w:rsidR="00D5486B" w:rsidRPr="00155327">
              <w:rPr>
                <w:noProof/>
                <w:webHidden/>
              </w:rPr>
            </w:r>
            <w:r w:rsidR="00D5486B" w:rsidRPr="00155327">
              <w:rPr>
                <w:noProof/>
                <w:webHidden/>
              </w:rPr>
              <w:fldChar w:fldCharType="separate"/>
            </w:r>
            <w:r w:rsidR="00D5486B" w:rsidRPr="00155327">
              <w:rPr>
                <w:noProof/>
                <w:webHidden/>
              </w:rPr>
              <w:t>4</w:t>
            </w:r>
            <w:r w:rsidR="00D5486B" w:rsidRPr="00155327">
              <w:rPr>
                <w:noProof/>
                <w:webHidden/>
              </w:rPr>
              <w:fldChar w:fldCharType="end"/>
            </w:r>
          </w:hyperlink>
        </w:p>
        <w:p w:rsidR="00D5486B" w:rsidRPr="00155327" w:rsidRDefault="00155327" w:rsidP="00D5486B">
          <w:pPr>
            <w:pStyle w:val="11"/>
            <w:spacing w:after="120"/>
            <w:rPr>
              <w:rFonts w:eastAsiaTheme="minorEastAsia"/>
              <w:noProof/>
              <w:lang w:eastAsia="ru-RU"/>
            </w:rPr>
          </w:pPr>
          <w:hyperlink w:anchor="_Toc178261559" w:history="1">
            <w:r w:rsidR="00D5486B" w:rsidRPr="00155327">
              <w:rPr>
                <w:rStyle w:val="af0"/>
                <w:rFonts w:ascii="Times New Roman" w:eastAsia="Calibri" w:hAnsi="Times New Roman" w:cs="Times New Roman"/>
                <w:noProof/>
                <w:color w:val="auto"/>
              </w:rPr>
              <w:t>КОД 2.1.2 ТЕХНОЛОГИЧЕСКОЕ ПРИСОЕДИНЕНИЕ К ЭЛЕКТРИЧЕСКИМ СЕТЯМ СЕТЕВОЙ ОРГАНИЗАЦИИ  энергопринимающих устройств физических лиц до 15 кВт, юридических лиц и индивидуальных предпринимателей максимальной мощностью до 150 кВт при осуществлении технологического присоединения энергопринимающих устройств</w:t>
            </w:r>
            <w:r w:rsidR="00D5486B" w:rsidRPr="00155327">
              <w:rPr>
                <w:noProof/>
                <w:webHidden/>
              </w:rPr>
              <w:tab/>
            </w:r>
            <w:r w:rsidR="00D5486B" w:rsidRPr="00155327">
              <w:rPr>
                <w:noProof/>
                <w:webHidden/>
              </w:rPr>
              <w:fldChar w:fldCharType="begin"/>
            </w:r>
            <w:r w:rsidR="00D5486B" w:rsidRPr="00155327">
              <w:rPr>
                <w:noProof/>
                <w:webHidden/>
              </w:rPr>
              <w:instrText xml:space="preserve"> PAGEREF _Toc178261559 \h </w:instrText>
            </w:r>
            <w:r w:rsidR="00D5486B" w:rsidRPr="00155327">
              <w:rPr>
                <w:noProof/>
                <w:webHidden/>
              </w:rPr>
            </w:r>
            <w:r w:rsidR="00D5486B" w:rsidRPr="00155327">
              <w:rPr>
                <w:noProof/>
                <w:webHidden/>
              </w:rPr>
              <w:fldChar w:fldCharType="separate"/>
            </w:r>
            <w:r w:rsidR="00D5486B" w:rsidRPr="00155327">
              <w:rPr>
                <w:noProof/>
                <w:webHidden/>
              </w:rPr>
              <w:t>15</w:t>
            </w:r>
            <w:r w:rsidR="00D5486B" w:rsidRPr="00155327">
              <w:rPr>
                <w:noProof/>
                <w:webHidden/>
              </w:rPr>
              <w:fldChar w:fldCharType="end"/>
            </w:r>
          </w:hyperlink>
        </w:p>
        <w:p w:rsidR="00D5486B" w:rsidRPr="00155327" w:rsidRDefault="00155327" w:rsidP="00D5486B">
          <w:pPr>
            <w:pStyle w:val="11"/>
            <w:spacing w:after="120"/>
            <w:rPr>
              <w:rFonts w:eastAsiaTheme="minorEastAsia"/>
              <w:noProof/>
              <w:lang w:eastAsia="ru-RU"/>
            </w:rPr>
          </w:pPr>
          <w:hyperlink w:anchor="_Toc178261560" w:history="1">
            <w:r w:rsidR="00D5486B" w:rsidRPr="00155327">
              <w:rPr>
                <w:rStyle w:val="af0"/>
                <w:rFonts w:ascii="Times New Roman" w:eastAsia="Calibri" w:hAnsi="Times New Roman" w:cs="Times New Roman"/>
                <w:noProof/>
                <w:color w:val="auto"/>
              </w:rPr>
              <w:t>КОД 2.1.3 ТЕХНОЛОГИЧЕСКОЕ ПРИСОЕДИНЕНИЕ К ЭЛЕКТРИЧЕСКИМ СЕТЯМ СЕТЕВОЙ ОРГАНИЗАЦИИ  энергопринимающих устройств физических лиц, юридических лиц или индивидуальных предпринимателей в целях технологического присоединения энергопринимающих устройств, максимальная мощность которых свыше 150 кВт и до 5 МВт включительно (за исключением случаев осуществления технологического присоединения по индивидуальному проекту), а также для физических лиц, не относящихся к категории, предусмотренной пунктом 14 Правил ТП, в целях технологического присоединения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      </w:r>
            <w:r w:rsidR="00D5486B" w:rsidRPr="00155327">
              <w:rPr>
                <w:noProof/>
                <w:webHidden/>
              </w:rPr>
              <w:tab/>
            </w:r>
            <w:r w:rsidR="00D5486B" w:rsidRPr="00155327">
              <w:rPr>
                <w:noProof/>
                <w:webHidden/>
              </w:rPr>
              <w:fldChar w:fldCharType="begin"/>
            </w:r>
            <w:r w:rsidR="00D5486B" w:rsidRPr="00155327">
              <w:rPr>
                <w:noProof/>
                <w:webHidden/>
              </w:rPr>
              <w:instrText xml:space="preserve"> PAGEREF _Toc178261560 \h </w:instrText>
            </w:r>
            <w:r w:rsidR="00D5486B" w:rsidRPr="00155327">
              <w:rPr>
                <w:noProof/>
                <w:webHidden/>
              </w:rPr>
            </w:r>
            <w:r w:rsidR="00D5486B" w:rsidRPr="00155327">
              <w:rPr>
                <w:noProof/>
                <w:webHidden/>
              </w:rPr>
              <w:fldChar w:fldCharType="separate"/>
            </w:r>
            <w:r w:rsidR="00D5486B" w:rsidRPr="00155327">
              <w:rPr>
                <w:noProof/>
                <w:webHidden/>
              </w:rPr>
              <w:t>24</w:t>
            </w:r>
            <w:r w:rsidR="00D5486B" w:rsidRPr="00155327">
              <w:rPr>
                <w:noProof/>
                <w:webHidden/>
              </w:rPr>
              <w:fldChar w:fldCharType="end"/>
            </w:r>
          </w:hyperlink>
        </w:p>
        <w:p w:rsidR="00D5486B" w:rsidRPr="00155327" w:rsidRDefault="00155327" w:rsidP="00D5486B">
          <w:pPr>
            <w:pStyle w:val="11"/>
            <w:spacing w:after="120"/>
            <w:rPr>
              <w:rFonts w:eastAsiaTheme="minorEastAsia"/>
              <w:noProof/>
              <w:lang w:eastAsia="ru-RU"/>
            </w:rPr>
          </w:pPr>
          <w:hyperlink w:anchor="_Toc178261561" w:history="1">
            <w:r w:rsidR="00D5486B" w:rsidRPr="00155327">
              <w:rPr>
                <w:rStyle w:val="af0"/>
                <w:rFonts w:ascii="Times New Roman" w:eastAsia="Calibri" w:hAnsi="Times New Roman" w:cs="Times New Roman"/>
                <w:noProof/>
                <w:color w:val="auto"/>
              </w:rPr>
              <w:t>КОД 2.2 ТЕХНОЛОГИЧЕСКОЕ ПРИСОЕДИНЕНИЕ К ЭЛЕКТРИЧЕСКИМ СЕТЯМ СЕТЕВОЙ ОРГАНИЗАЦИИ  ПОСРЕДСТВОМ ПЕРЕРАСПРЕДЕЛЕНИЯ МАКСИМАЛЬНОЙ МОЩНОСТИ</w:t>
            </w:r>
            <w:r w:rsidR="00D5486B" w:rsidRPr="00155327">
              <w:rPr>
                <w:noProof/>
                <w:webHidden/>
              </w:rPr>
              <w:tab/>
            </w:r>
            <w:r w:rsidR="00D5486B" w:rsidRPr="00155327">
              <w:rPr>
                <w:noProof/>
                <w:webHidden/>
              </w:rPr>
              <w:fldChar w:fldCharType="begin"/>
            </w:r>
            <w:r w:rsidR="00D5486B" w:rsidRPr="00155327">
              <w:rPr>
                <w:noProof/>
                <w:webHidden/>
              </w:rPr>
              <w:instrText xml:space="preserve"> PAGEREF _Toc178261561 \h </w:instrText>
            </w:r>
            <w:r w:rsidR="00D5486B" w:rsidRPr="00155327">
              <w:rPr>
                <w:noProof/>
                <w:webHidden/>
              </w:rPr>
            </w:r>
            <w:r w:rsidR="00D5486B" w:rsidRPr="00155327">
              <w:rPr>
                <w:noProof/>
                <w:webHidden/>
              </w:rPr>
              <w:fldChar w:fldCharType="separate"/>
            </w:r>
            <w:r w:rsidR="00D5486B" w:rsidRPr="00155327">
              <w:rPr>
                <w:noProof/>
                <w:webHidden/>
              </w:rPr>
              <w:t>36</w:t>
            </w:r>
            <w:r w:rsidR="00D5486B" w:rsidRPr="00155327">
              <w:rPr>
                <w:noProof/>
                <w:webHidden/>
              </w:rPr>
              <w:fldChar w:fldCharType="end"/>
            </w:r>
          </w:hyperlink>
        </w:p>
        <w:p w:rsidR="00D5486B" w:rsidRPr="00155327" w:rsidRDefault="00155327" w:rsidP="00D5486B">
          <w:pPr>
            <w:pStyle w:val="11"/>
            <w:spacing w:after="120"/>
            <w:rPr>
              <w:rFonts w:eastAsiaTheme="minorEastAsia"/>
              <w:noProof/>
              <w:lang w:eastAsia="ru-RU"/>
            </w:rPr>
          </w:pPr>
          <w:hyperlink w:anchor="_Toc178261562" w:history="1">
            <w:r w:rsidR="00D5486B" w:rsidRPr="00155327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КОД 2.3 ТЕХНОЛОГИЧЕСКОЕ ПРИСОЕДИНЕНИЕ К ЭЛЕКТРИЧЕСКИМ СЕТЯМ СЕТЕВОЙ ОРГАНИЗАЦИИ  ПО ИНДИВИДУАЛЬНОМУ ПРОЕКТУ</w:t>
            </w:r>
            <w:r w:rsidR="00D5486B" w:rsidRPr="00155327">
              <w:rPr>
                <w:noProof/>
                <w:webHidden/>
              </w:rPr>
              <w:tab/>
            </w:r>
            <w:r w:rsidR="00D5486B" w:rsidRPr="00155327">
              <w:rPr>
                <w:noProof/>
                <w:webHidden/>
              </w:rPr>
              <w:fldChar w:fldCharType="begin"/>
            </w:r>
            <w:r w:rsidR="00D5486B" w:rsidRPr="00155327">
              <w:rPr>
                <w:noProof/>
                <w:webHidden/>
              </w:rPr>
              <w:instrText xml:space="preserve"> PAGEREF _Toc178261562 \h </w:instrText>
            </w:r>
            <w:r w:rsidR="00D5486B" w:rsidRPr="00155327">
              <w:rPr>
                <w:noProof/>
                <w:webHidden/>
              </w:rPr>
            </w:r>
            <w:r w:rsidR="00D5486B" w:rsidRPr="00155327">
              <w:rPr>
                <w:noProof/>
                <w:webHidden/>
              </w:rPr>
              <w:fldChar w:fldCharType="separate"/>
            </w:r>
            <w:r w:rsidR="00D5486B" w:rsidRPr="00155327">
              <w:rPr>
                <w:noProof/>
                <w:webHidden/>
              </w:rPr>
              <w:t>47</w:t>
            </w:r>
            <w:r w:rsidR="00D5486B" w:rsidRPr="00155327">
              <w:rPr>
                <w:noProof/>
                <w:webHidden/>
              </w:rPr>
              <w:fldChar w:fldCharType="end"/>
            </w:r>
          </w:hyperlink>
        </w:p>
        <w:p w:rsidR="00D5486B" w:rsidRPr="00155327" w:rsidRDefault="00155327" w:rsidP="00D5486B">
          <w:pPr>
            <w:pStyle w:val="11"/>
            <w:spacing w:after="120"/>
            <w:rPr>
              <w:rFonts w:eastAsiaTheme="minorEastAsia"/>
              <w:noProof/>
              <w:lang w:eastAsia="ru-RU"/>
            </w:rPr>
          </w:pPr>
          <w:hyperlink w:anchor="_Toc178261563" w:history="1">
            <w:r w:rsidR="00D5486B" w:rsidRPr="00155327">
              <w:rPr>
                <w:rStyle w:val="af0"/>
                <w:rFonts w:ascii="Times New Roman" w:eastAsia="Calibri" w:hAnsi="Times New Roman" w:cs="Times New Roman"/>
                <w:noProof/>
                <w:color w:val="auto"/>
              </w:rPr>
              <w:t>КОД 2.4 ВРЕМЕННОЕ ТЕХНОЛОГИЧЕСКОЕ ПРИСОЕДИНЕНИЕ К ЭЛЕКТРИЧЕСКИМ СЕТЯМ СЕТЕВОЙ ОРГАНИЗАЦИИ</w:t>
            </w:r>
            <w:r w:rsidR="00D5486B" w:rsidRPr="00155327">
              <w:rPr>
                <w:noProof/>
                <w:webHidden/>
              </w:rPr>
              <w:tab/>
            </w:r>
            <w:r w:rsidR="00D5486B" w:rsidRPr="00155327">
              <w:rPr>
                <w:noProof/>
                <w:webHidden/>
              </w:rPr>
              <w:fldChar w:fldCharType="begin"/>
            </w:r>
            <w:r w:rsidR="00D5486B" w:rsidRPr="00155327">
              <w:rPr>
                <w:noProof/>
                <w:webHidden/>
              </w:rPr>
              <w:instrText xml:space="preserve"> PAGEREF _Toc178261563 \h </w:instrText>
            </w:r>
            <w:r w:rsidR="00D5486B" w:rsidRPr="00155327">
              <w:rPr>
                <w:noProof/>
                <w:webHidden/>
              </w:rPr>
            </w:r>
            <w:r w:rsidR="00D5486B" w:rsidRPr="00155327">
              <w:rPr>
                <w:noProof/>
                <w:webHidden/>
              </w:rPr>
              <w:fldChar w:fldCharType="separate"/>
            </w:r>
            <w:r w:rsidR="00D5486B" w:rsidRPr="00155327">
              <w:rPr>
                <w:noProof/>
                <w:webHidden/>
              </w:rPr>
              <w:t>59</w:t>
            </w:r>
            <w:r w:rsidR="00D5486B" w:rsidRPr="00155327">
              <w:rPr>
                <w:noProof/>
                <w:webHidden/>
              </w:rPr>
              <w:fldChar w:fldCharType="end"/>
            </w:r>
          </w:hyperlink>
        </w:p>
        <w:p w:rsidR="00D5486B" w:rsidRPr="00155327" w:rsidRDefault="00155327" w:rsidP="00D5486B">
          <w:pPr>
            <w:pStyle w:val="11"/>
            <w:spacing w:after="120"/>
            <w:rPr>
              <w:rFonts w:eastAsiaTheme="minorEastAsia"/>
              <w:noProof/>
              <w:lang w:eastAsia="ru-RU"/>
            </w:rPr>
          </w:pPr>
          <w:hyperlink w:anchor="_Toc178261564" w:history="1">
            <w:r w:rsidR="00D5486B" w:rsidRPr="00155327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КОД 2.5 ВОССТАНОВЛЕНИЕ И ПЕРЕОФОРМЛЕНИЕ ДОКУМЕНТОВ О ТЕХНОЛОГИЧЕСКОМ ПРИСОЕДИНЕНИИ</w:t>
            </w:r>
            <w:r w:rsidR="00D5486B" w:rsidRPr="00155327">
              <w:rPr>
                <w:noProof/>
                <w:webHidden/>
              </w:rPr>
              <w:tab/>
            </w:r>
            <w:r w:rsidR="00D5486B" w:rsidRPr="00155327">
              <w:rPr>
                <w:noProof/>
                <w:webHidden/>
              </w:rPr>
              <w:fldChar w:fldCharType="begin"/>
            </w:r>
            <w:r w:rsidR="00D5486B" w:rsidRPr="00155327">
              <w:rPr>
                <w:noProof/>
                <w:webHidden/>
              </w:rPr>
              <w:instrText xml:space="preserve"> PAGEREF _Toc178261564 \h </w:instrText>
            </w:r>
            <w:r w:rsidR="00D5486B" w:rsidRPr="00155327">
              <w:rPr>
                <w:noProof/>
                <w:webHidden/>
              </w:rPr>
            </w:r>
            <w:r w:rsidR="00D5486B" w:rsidRPr="00155327">
              <w:rPr>
                <w:noProof/>
                <w:webHidden/>
              </w:rPr>
              <w:fldChar w:fldCharType="separate"/>
            </w:r>
            <w:r w:rsidR="00D5486B" w:rsidRPr="00155327">
              <w:rPr>
                <w:noProof/>
                <w:webHidden/>
              </w:rPr>
              <w:t>68</w:t>
            </w:r>
            <w:r w:rsidR="00D5486B" w:rsidRPr="00155327">
              <w:rPr>
                <w:noProof/>
                <w:webHidden/>
              </w:rPr>
              <w:fldChar w:fldCharType="end"/>
            </w:r>
          </w:hyperlink>
        </w:p>
        <w:p w:rsidR="00D5486B" w:rsidRPr="00155327" w:rsidRDefault="00155327" w:rsidP="00D5486B">
          <w:pPr>
            <w:pStyle w:val="11"/>
            <w:spacing w:after="120"/>
            <w:rPr>
              <w:rFonts w:eastAsiaTheme="minorEastAsia"/>
              <w:noProof/>
              <w:lang w:eastAsia="ru-RU"/>
            </w:rPr>
          </w:pPr>
          <w:hyperlink w:anchor="_Toc178261565" w:history="1">
            <w:r w:rsidR="00D5486B" w:rsidRPr="00155327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КОНТАКТНАЯ ИНФОРМАЦИЯ ДЛЯ НАПРАВЛЕНИЯ ОБРАЩЕНИЙ:</w:t>
            </w:r>
            <w:r w:rsidR="00D5486B" w:rsidRPr="00155327">
              <w:rPr>
                <w:noProof/>
                <w:webHidden/>
              </w:rPr>
              <w:tab/>
            </w:r>
            <w:r w:rsidR="00D5486B" w:rsidRPr="00155327">
              <w:rPr>
                <w:noProof/>
                <w:webHidden/>
              </w:rPr>
              <w:fldChar w:fldCharType="begin"/>
            </w:r>
            <w:r w:rsidR="00D5486B" w:rsidRPr="00155327">
              <w:rPr>
                <w:noProof/>
                <w:webHidden/>
              </w:rPr>
              <w:instrText xml:space="preserve"> PAGEREF _Toc178261565 \h </w:instrText>
            </w:r>
            <w:r w:rsidR="00D5486B" w:rsidRPr="00155327">
              <w:rPr>
                <w:noProof/>
                <w:webHidden/>
              </w:rPr>
            </w:r>
            <w:r w:rsidR="00D5486B" w:rsidRPr="00155327">
              <w:rPr>
                <w:noProof/>
                <w:webHidden/>
              </w:rPr>
              <w:fldChar w:fldCharType="separate"/>
            </w:r>
            <w:r w:rsidR="00D5486B" w:rsidRPr="00155327">
              <w:rPr>
                <w:noProof/>
                <w:webHidden/>
              </w:rPr>
              <w:t>73</w:t>
            </w:r>
            <w:r w:rsidR="00D5486B" w:rsidRPr="00155327">
              <w:rPr>
                <w:noProof/>
                <w:webHidden/>
              </w:rPr>
              <w:fldChar w:fldCharType="end"/>
            </w:r>
          </w:hyperlink>
        </w:p>
        <w:p w:rsidR="00093BC1" w:rsidRDefault="00093BC1" w:rsidP="00D5486B">
          <w:pPr>
            <w:spacing w:after="120"/>
          </w:pPr>
          <w:r w:rsidRPr="00155327">
            <w:rPr>
              <w:bCs/>
              <w:sz w:val="21"/>
              <w:szCs w:val="21"/>
            </w:rPr>
            <w:fldChar w:fldCharType="end"/>
          </w:r>
        </w:p>
      </w:sdtContent>
    </w:sdt>
    <w:p w:rsidR="00DB4C43" w:rsidRPr="00093BC1" w:rsidRDefault="00DB4C43" w:rsidP="00877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4C43" w:rsidRPr="00093BC1" w:rsidRDefault="00DB4C43" w:rsidP="0087700C">
      <w:pPr>
        <w:spacing w:after="0" w:line="240" w:lineRule="auto"/>
        <w:rPr>
          <w:rFonts w:ascii="Times New Roman" w:hAnsi="Times New Roman" w:cs="Times New Roman"/>
        </w:rPr>
        <w:sectPr w:rsidR="00DB4C43" w:rsidRPr="00093BC1" w:rsidSect="005F69CC">
          <w:footerReference w:type="default" r:id="rId9"/>
          <w:pgSz w:w="11906" w:h="16838"/>
          <w:pgMar w:top="709" w:right="424" w:bottom="1701" w:left="993" w:header="720" w:footer="136" w:gutter="0"/>
          <w:pgBorders w:display="firstPage" w:offsetFrom="page">
            <w:top w:val="thinThickSmallGap" w:sz="24" w:space="24" w:color="2F5496" w:themeColor="accent5" w:themeShade="BF"/>
            <w:left w:val="thinThickSmallGap" w:sz="24" w:space="24" w:color="2F5496" w:themeColor="accent5" w:themeShade="BF"/>
            <w:bottom w:val="thickThinSmallGap" w:sz="24" w:space="24" w:color="2F5496" w:themeColor="accent5" w:themeShade="BF"/>
            <w:right w:val="thickThinSmallGap" w:sz="24" w:space="24" w:color="2F5496" w:themeColor="accent5" w:themeShade="BF"/>
          </w:pgBorders>
          <w:cols w:space="720"/>
          <w:noEndnote/>
          <w:titlePg/>
          <w:docGrid w:linePitch="299"/>
        </w:sectPr>
      </w:pPr>
    </w:p>
    <w:p w:rsidR="0095672E" w:rsidRPr="00093BC1" w:rsidRDefault="0095672E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532" w:rsidRPr="00093BC1" w:rsidRDefault="00F90532" w:rsidP="00FB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BC1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АО «РОССЕТИ ЯНТАРЬ»</w:t>
      </w:r>
    </w:p>
    <w:p w:rsidR="00F90532" w:rsidRPr="00FB5B58" w:rsidRDefault="00F90532" w:rsidP="00FB5B58">
      <w:pPr>
        <w:pStyle w:val="1"/>
        <w:spacing w:before="0"/>
        <w:jc w:val="center"/>
        <w:rPr>
          <w:rFonts w:ascii="Times New Roman" w:eastAsia="Calibri" w:hAnsi="Times New Roman" w:cs="Times New Roman"/>
          <w:color w:val="548DD4"/>
          <w:sz w:val="24"/>
          <w:szCs w:val="24"/>
        </w:rPr>
      </w:pPr>
      <w:bookmarkStart w:id="1" w:name="_Toc178261558"/>
      <w:r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t>КОД 2.1.1. ТЕХНОЛОГИЧЕСКОЕ ПРИСОЕДИНЕНИЕ К ЭЛЕКТРИЧЕСКИМ СЕТЯМ СЕТЕВОЙ ОРГАНИЗАЦИИ</w:t>
      </w:r>
      <w:r w:rsidR="00D5486B"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t xml:space="preserve"> </w:t>
      </w:r>
      <w:r w:rsidR="00D5486B"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br/>
      </w:r>
      <w:r w:rsidRPr="00FB5B58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энергопринимающих </w:t>
      </w:r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 xml:space="preserve">устройств </w:t>
      </w:r>
      <w:r w:rsidRPr="00FB5B58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физических </w:t>
      </w:r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 xml:space="preserve">лиц до 15 кВт, юридических лиц и индивидуальных предпринимателей максимальной мощностью до 150 кВт при осуществлении технологического присоединения энергопринимающих устройств таких заявителей на уровне напряжения 0,4 </w:t>
      </w:r>
      <w:proofErr w:type="spellStart"/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>кВ</w:t>
      </w:r>
      <w:proofErr w:type="spellEnd"/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 xml:space="preserve"> и ниже; физических лиц, юридических лиц или индивидуальных предпринимателей в целях технологического присоединения объектов </w:t>
      </w:r>
      <w:proofErr w:type="spellStart"/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>микрогенерации</w:t>
      </w:r>
      <w:proofErr w:type="spellEnd"/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 xml:space="preserve"> с уровнем напряжения до 1 </w:t>
      </w:r>
      <w:proofErr w:type="spellStart"/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>кВ</w:t>
      </w:r>
      <w:proofErr w:type="spellEnd"/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 xml:space="preserve">; физических лиц, юридических лиц или индивидуальных предпринимателей в целях одновременного технологического присоединения энергопринимающих устройств с уровнем напряжения до 1 </w:t>
      </w:r>
      <w:proofErr w:type="spellStart"/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>кВ</w:t>
      </w:r>
      <w:proofErr w:type="spellEnd"/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 xml:space="preserve"> максимальной мощностью до 150 кВт и </w:t>
      </w:r>
      <w:proofErr w:type="spellStart"/>
      <w:r w:rsidRPr="00FB5B58">
        <w:rPr>
          <w:rFonts w:ascii="Times New Roman" w:eastAsia="Times New Roman" w:hAnsi="Times New Roman" w:cs="Times New Roman"/>
          <w:bCs w:val="0"/>
          <w:color w:val="548DD4"/>
          <w:sz w:val="24"/>
          <w:szCs w:val="24"/>
          <w:lang w:eastAsia="ru-RU"/>
        </w:rPr>
        <w:t>микрогенерации</w:t>
      </w:r>
      <w:bookmarkEnd w:id="1"/>
      <w:proofErr w:type="spellEnd"/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ЗАЯВИТЕЛЕЙ: </w:t>
      </w:r>
    </w:p>
    <w:p w:rsidR="00F90532" w:rsidRPr="00093BC1" w:rsidRDefault="00F90532" w:rsidP="0087700C">
      <w:pPr>
        <w:numPr>
          <w:ilvl w:val="0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имеющее намерение осуществить т</w:t>
      </w:r>
      <w:bookmarkStart w:id="2" w:name="_GoBack"/>
      <w:bookmarkEnd w:id="2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ехнологическое присоединение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на уровне напряжения 0,4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 (далее – физическое лицо до 15 кВт);</w:t>
      </w:r>
    </w:p>
    <w:p w:rsidR="00F90532" w:rsidRPr="00093BC1" w:rsidRDefault="00F90532" w:rsidP="00877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льготная категория заявителей, к которым относятся: физическое лицо - член малоимущей семьи (одиноко проживающим гражданином), среднедушевой доход которого ниже величины прожиточного минимума, установленного в соответствующем субъекте Российской Федерации, определенным в соответствии с Федеральным </w:t>
      </w:r>
      <w:hyperlink r:id="rId10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прожиточном минимуме в Российской Федерации", а также лица, указанные:</w:t>
      </w:r>
    </w:p>
    <w:p w:rsidR="00F90532" w:rsidRPr="00093BC1" w:rsidRDefault="00F90532" w:rsidP="00877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1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статьях 14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16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18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21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ветеранах";</w:t>
      </w:r>
    </w:p>
    <w:p w:rsidR="00F90532" w:rsidRPr="00093BC1" w:rsidRDefault="00F90532" w:rsidP="00877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5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17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социальной защите инвалидов в Российской Федерации";</w:t>
      </w:r>
    </w:p>
    <w:p w:rsidR="00F90532" w:rsidRPr="00093BC1" w:rsidRDefault="00F90532" w:rsidP="00877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6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14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F90532" w:rsidRPr="00093BC1" w:rsidRDefault="00F90532" w:rsidP="00877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7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90532" w:rsidRPr="00093BC1" w:rsidRDefault="00F90532" w:rsidP="00877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8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8 статьи 154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F90532" w:rsidRPr="00093BC1" w:rsidRDefault="00F90532" w:rsidP="00877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hyperlink r:id="rId19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90532" w:rsidRPr="00093BC1" w:rsidRDefault="00F90532" w:rsidP="008770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0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четвертом пункта 2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F90532" w:rsidRPr="00093BC1" w:rsidRDefault="00F90532" w:rsidP="0087700C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2">
        <w:r w:rsidRPr="00093B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Указе</w:t>
        </w:r>
      </w:hyperlink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5 мая 1992 г. N 431 "О мерах по социальной поддержке многодетных семей"</w:t>
      </w:r>
    </w:p>
    <w:p w:rsidR="00F90532" w:rsidRPr="00093BC1" w:rsidRDefault="00F90532" w:rsidP="0087700C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намерение осуществить технологическое присоединение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на уровне напряжения 0,4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ниже.</w:t>
      </w:r>
    </w:p>
    <w:p w:rsidR="00F90532" w:rsidRPr="00093BC1" w:rsidRDefault="00F90532" w:rsidP="0087700C">
      <w:pPr>
        <w:numPr>
          <w:ilvl w:val="0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или индивидуальный предприниматель (далее - заявитель)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 на уровне напряжения </w:t>
      </w: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0,4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 (далее – юридическое лицо до 150 кВт);</w:t>
      </w:r>
    </w:p>
    <w:p w:rsidR="00F90532" w:rsidRPr="00093BC1" w:rsidRDefault="00F90532" w:rsidP="0087700C">
      <w:pPr>
        <w:numPr>
          <w:ilvl w:val="0"/>
          <w:numId w:val="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лицо, юридическое лицо или индивидуальный </w:t>
      </w:r>
      <w:proofErr w:type="gram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  в</w:t>
      </w:r>
      <w:proofErr w:type="gram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технологического присоединения объектов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объектам электросетевого хозяйства с уровнем напряжения до 1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микрогенерация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90532" w:rsidRPr="00093BC1" w:rsidRDefault="00F90532" w:rsidP="008770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или индивидуальный предприниматель  в целях одновременного технологического присоединения к объектам электросетевого хозяйства с уровнем напряжения до 1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одновременное ТП ЭПУ юридических лиц к объектам электросетевого хозяйства и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90532" w:rsidRPr="00093BC1" w:rsidRDefault="00F90532" w:rsidP="008770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лицо в целях одновременного технологического присоединения к объектам электросетевого хозяйства с уровнем напряжения до 1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одновременное ТП ЭПУ физических лиц к объектам электросетевого хозяйства и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РАЗМЕР ПЛАТЫ ЗА ПРЕДОСТАВЛЕНИЕ УСЛУГИ (ПРОЦЕССА) И ОСНОВАНИЕ ЕЕ ВЗИМАНИЯ:</w:t>
      </w:r>
      <w:r w:rsidRPr="00093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технологическое присоединение рассчитывается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ставок, либо льготной ставки за 1 кВт запрашиваемой мощности, с учетом категории заявителя и параметров технологического присоединения</w:t>
      </w:r>
      <w:r w:rsidRPr="00093B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технологическое присоединение определяется в размере минимального из указанных значений.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 и объекты электроэнергетики, максимальная мощность которых увеличивается,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устройств, а также на случаи присоединения ранее присоединенных энергопринимающих устройств, выведенных из эксплуатации (в том числе в целях консервации на срок более 1 года)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26.07.2007 № 484 «О выводе объектов электроэнергетики в ремонт и из эксплуатации», а также технологическое присоединение объектов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микрогенерации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к объектам электросетевого хозяйства с уровнем напряжения до 1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кВ.</w:t>
      </w:r>
      <w:proofErr w:type="spellEnd"/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РЕЗУЛЬТАТ ОКАЗАНИЯ УСЛУГИ (ПРОЦЕССА):</w:t>
      </w: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(подачу) напряжения и мощности для потребления </w:t>
      </w:r>
      <w:proofErr w:type="spellStart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энергопринимающими</w:t>
      </w:r>
      <w:proofErr w:type="spellEnd"/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 заявителя электрической энергии (мощности) в соответствии с законодательством Российской Федерации и на основании договоров, заключаемых заявителем на розничном рынке в целях обеспечения поставки электрической энергии.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В случаях осуществления технологического присоединения физических лиц до 15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и юридических лиц до 150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к электрическим сетям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классом напряжения до 0,4 </w:t>
      </w:r>
      <w:proofErr w:type="spellStart"/>
      <w:r w:rsidRPr="00093BC1">
        <w:rPr>
          <w:rFonts w:ascii="Times New Roman" w:eastAsia="Calibri" w:hAnsi="Times New Roman" w:cs="Times New Roman"/>
          <w:b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 включительно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, при расстоянии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устройства,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не более 15 метров, </w:t>
      </w:r>
      <w:r w:rsidRPr="00093BC1">
        <w:rPr>
          <w:rFonts w:ascii="Times New Roman" w:eastAsia="Calibri" w:hAnsi="Times New Roman" w:cs="Times New Roman"/>
          <w:sz w:val="24"/>
          <w:szCs w:val="24"/>
        </w:rPr>
        <w:t>в случае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 отсутствия необходимости урегулирования отношений с лицами, являющимися собственниками или иными законными владельцами земельных участков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, расположенных полностью или частично между ближайшим объектом электрической сети, имеющим указанный в заявке класс напряжения и используемым для осуществления технологического присоединения заявителя, и земельным участком заявителя, а также в случае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 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электроэнергетики, а также по обеспечению приборами коммерческого учета электрической энергии(мощности) –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30 рабочих дней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с даты заключения договора. 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В случаях осуществления технологического присоединения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микрогенерации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до 1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proofErr w:type="spellStart"/>
      <w:r w:rsidRPr="00093BC1">
        <w:rPr>
          <w:rFonts w:ascii="Times New Roman" w:eastAsia="Calibri" w:hAnsi="Times New Roman" w:cs="Times New Roman"/>
          <w:b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 устройства заявителей ранее присоединены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 данной точке присоединения к объектам электросетевого хозяйства сетевой организации –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1 месяц</w:t>
      </w:r>
      <w:r w:rsidRPr="00093B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В случаях осуществления технологического присоединения физических лиц до 15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и юридических лиц до 150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к электрическим сетям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классом напряжения до 20 </w:t>
      </w:r>
      <w:proofErr w:type="spellStart"/>
      <w:r w:rsidRPr="00093BC1">
        <w:rPr>
          <w:rFonts w:ascii="Times New Roman" w:eastAsia="Calibri" w:hAnsi="Times New Roman" w:cs="Times New Roman"/>
          <w:b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 включительно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, при расстоянии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устройства,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не более 300 метров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 городах и поселках городского типа и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не более 500 метров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 сельской местности; одновременного ТП ЭПУ юридических лиц к объектам электросетевого хозяйства и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микрогенерации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до 1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; одновременного ТП ЭПУ физических лиц к объектам электросетевого хозяйства и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микрогенерации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до 1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90532" w:rsidRPr="00093BC1" w:rsidRDefault="00A21807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F90532" w:rsidRPr="00093BC1">
        <w:rPr>
          <w:rFonts w:ascii="Times New Roman" w:eastAsia="Calibri" w:hAnsi="Times New Roman" w:cs="Times New Roman"/>
          <w:b/>
          <w:sz w:val="24"/>
          <w:szCs w:val="24"/>
        </w:rPr>
        <w:t>если от сетевой организации не требуется выполнение работ по строительству (реконструкции) объектов электросетевого хозяйства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 xml:space="preserve">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="00F90532" w:rsidRPr="00093BC1">
        <w:rPr>
          <w:rFonts w:ascii="Times New Roman" w:eastAsia="Calibri" w:hAnsi="Times New Roman" w:cs="Times New Roman"/>
          <w:b/>
          <w:sz w:val="24"/>
          <w:szCs w:val="24"/>
        </w:rPr>
        <w:t>4 месяца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 xml:space="preserve"> с даты заключения договора.</w:t>
      </w:r>
    </w:p>
    <w:p w:rsidR="00F90532" w:rsidRPr="00093BC1" w:rsidRDefault="00A21807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F90532" w:rsidRPr="00093BC1">
        <w:rPr>
          <w:rFonts w:ascii="Times New Roman" w:eastAsia="Calibri" w:hAnsi="Times New Roman" w:cs="Times New Roman"/>
          <w:b/>
          <w:sz w:val="24"/>
          <w:szCs w:val="24"/>
        </w:rPr>
        <w:t>в иных случаях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90532" w:rsidRPr="00093BC1">
        <w:rPr>
          <w:rFonts w:ascii="Times New Roman" w:eastAsia="Calibri" w:hAnsi="Times New Roman" w:cs="Times New Roman"/>
          <w:b/>
          <w:sz w:val="24"/>
          <w:szCs w:val="24"/>
        </w:rPr>
        <w:t>6 месяцев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 xml:space="preserve"> с даты заключения договора. 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При несоблюдении всех вышеуказанных условий срок осуществления мероприятий по технологическому присоединению составляет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1 год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с даты заключения договора.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904"/>
        <w:gridCol w:w="2094"/>
        <w:gridCol w:w="2790"/>
        <w:gridCol w:w="2374"/>
        <w:gridCol w:w="1949"/>
        <w:gridCol w:w="2563"/>
      </w:tblGrid>
      <w:tr w:rsidR="00F90532" w:rsidRPr="00093BC1" w:rsidTr="00F90532">
        <w:trPr>
          <w:tblHeader/>
        </w:trPr>
        <w:tc>
          <w:tcPr>
            <w:tcW w:w="167" w:type="pct"/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673" w:type="pct"/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740" w:type="pct"/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986" w:type="pct"/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839" w:type="pct"/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89" w:type="pct"/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906" w:type="pct"/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F90532" w:rsidRPr="00093BC1" w:rsidTr="00F90532">
        <w:tc>
          <w:tcPr>
            <w:tcW w:w="167" w:type="pc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</w:t>
            </w:r>
          </w:p>
        </w:tc>
        <w:tc>
          <w:tcPr>
            <w:tcW w:w="673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Заключение договора об осуществлении технологического присоединения к электрическим сетям, включая подачу заявки на технологическое присоединение и оплату счёта за оказание услуги.</w:t>
            </w: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заявителя.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1.1.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присоединение;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right="5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Очная, письменная, электронная (в том числе посредством переадресации на официальный сайт или единый портал,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5" w:righ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обеспечивающий возможность направлять заявку и прилагаемые документы).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отсутствия 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заявителя личного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кабинета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сетевая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регистрирует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личный кабинет 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сообщает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заявителю порядок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доступа к личному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кабинету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потребителя,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включая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первоначального доступа к личному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кабинету,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регистрацию 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авторизацию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потребителя,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сетевая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обеспечивает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доступ к личному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кабинету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потребителя на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безвозмездной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основе.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8-10, 12(1), 13(2) – 13(5), 14, 103-109 Правил технологического присоединения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  <w:r w:rsidRPr="00093BC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90532" w:rsidRPr="00093BC1" w:rsidTr="00F90532">
        <w:trPr>
          <w:trHeight w:val="558"/>
        </w:trPr>
        <w:tc>
          <w:tcPr>
            <w:tcW w:w="167" w:type="pc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сведений и </w:t>
            </w:r>
            <w:proofErr w:type="gram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документов,  установленных</w:t>
            </w:r>
            <w:proofErr w:type="gram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законодательством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3 рабочих дня после получения заявки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558"/>
        </w:trPr>
        <w:tc>
          <w:tcPr>
            <w:tcW w:w="167" w:type="pc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1.3. </w:t>
            </w:r>
            <w:r w:rsidRPr="00093BC1">
              <w:rPr>
                <w:rFonts w:ascii="Times New Roman" w:eastAsia="Calibri" w:hAnsi="Times New Roman" w:cs="Times New Roman"/>
              </w:rPr>
              <w:t>Аннулирование заявки и уведомление об этом заявителя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3 рабочих дня со дня принятия решения об аннулировании заявки, но не ранее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20 рабочих дней с даты получения запроса недостающих сведений</w:t>
            </w:r>
          </w:p>
        </w:tc>
        <w:tc>
          <w:tcPr>
            <w:tcW w:w="906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Заявка,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соответствующая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Правилам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  <w:lang w:eastAsia="ru-RU"/>
              </w:rPr>
              <w:t>1.4</w:t>
            </w:r>
            <w:r w:rsidRPr="0009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Размещение сетевой организацией в Личном кабинете заявителя:</w:t>
            </w:r>
          </w:p>
          <w:p w:rsidR="00F90532" w:rsidRPr="00093BC1" w:rsidRDefault="00F90532" w:rsidP="0087700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ab/>
              <w:t>условий типового договора об осуществлении технологического присоединения к электрическим сетям;</w:t>
            </w:r>
          </w:p>
          <w:p w:rsidR="00F90532" w:rsidRPr="00093BC1" w:rsidRDefault="00F90532" w:rsidP="0087700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ab/>
              <w:t>технических условий;</w:t>
            </w:r>
          </w:p>
          <w:p w:rsidR="00F90532" w:rsidRPr="00093BC1" w:rsidRDefault="00F90532" w:rsidP="0087700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счета для внесения платы (части платы) за технологическое присоединение;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-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инструкции, содержащей последовательный перечень мероприятий, обеспечивающих безопасное осуществление действиями заявителя фактического присоединения и приема напряжения и мощности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форма требуемых документов, </w:t>
            </w:r>
            <w:r w:rsidRPr="00093BC1">
              <w:rPr>
                <w:rFonts w:ascii="Times New Roman" w:eastAsia="Calibri" w:hAnsi="Times New Roman" w:cs="Times New Roman"/>
              </w:rPr>
              <w:t xml:space="preserve">размещается на едином портале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Личном кабинете заявителя.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получения заявки (недостающих сведений)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105 Правил ТП</w:t>
            </w:r>
          </w:p>
        </w:tc>
      </w:tr>
      <w:tr w:rsidR="00F90532" w:rsidRPr="00093BC1" w:rsidTr="00F90532">
        <w:trPr>
          <w:trHeight w:val="446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1.5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Оплата заявителем счета для внесения платы (части платы) за технологическое присоединение</w:t>
            </w:r>
            <w:r w:rsidRPr="00093B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Документ об оплате Заявителем счета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5 рабочих дней (15 рабочих дней -если для заявителя установлено требование осуществления закупки с соблюдением требований ФЗ «О контрактной системе в сфере закупок товаров, работ, услуг для обеспечения государственных и муниципальных нужд» или ФЗ «О государственном оборонном заказе»)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со дня получения в Личном кабинете счета для внесения платы (части платы) за ТП</w:t>
            </w:r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106 Правил ТП</w:t>
            </w:r>
          </w:p>
        </w:tc>
      </w:tr>
      <w:tr w:rsidR="00F90532" w:rsidRPr="00093BC1" w:rsidTr="00F90532">
        <w:trPr>
          <w:trHeight w:val="446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счета заявителем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1.6.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сетевой организацией </w:t>
            </w:r>
            <w:r w:rsidRPr="00093BC1">
              <w:rPr>
                <w:rFonts w:ascii="Times New Roman" w:eastAsia="Calibri" w:hAnsi="Times New Roman" w:cs="Times New Roman"/>
              </w:rPr>
              <w:t>в адрес субъекта розничного рынка, указанного в заявке, с которым заявитель намеревается заключить договор энергоснабжения, копии заявки на технологическое присоединение и копии представленных документов заявителем в соответствии с п. 10 Правил ТП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2 рабочих дня со дня оплаты заявителем счета</w:t>
            </w:r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Пункт 107 Правил </w:t>
            </w:r>
            <w:r w:rsidRPr="00093BC1">
              <w:rPr>
                <w:rFonts w:ascii="Times New Roman" w:eastAsia="Calibri" w:hAnsi="Times New Roman" w:cs="Times New Roman"/>
              </w:rPr>
              <w:t>ТП</w:t>
            </w:r>
          </w:p>
        </w:tc>
      </w:tr>
      <w:tr w:rsidR="00F90532" w:rsidRPr="00093BC1" w:rsidTr="00F90532">
        <w:trPr>
          <w:trHeight w:val="446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Несоблюдение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заявителем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обязанности по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оплате выставленного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счета в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установленный срок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1.7.</w:t>
            </w:r>
            <w:r w:rsidRPr="00093BC1">
              <w:rPr>
                <w:rFonts w:ascii="Times New Roman" w:eastAsia="Calibri" w:hAnsi="Times New Roman" w:cs="Times New Roman"/>
              </w:rPr>
              <w:t xml:space="preserve"> Аннулирование заявки и уведомление об этом заявителя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электронной форме 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истечении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срока оплаты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счета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106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разногласий по размещенным сетевой организацией документам 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1.8.</w:t>
            </w:r>
            <w:r w:rsidRPr="00093BC1">
              <w:rPr>
                <w:rFonts w:ascii="Times New Roman" w:eastAsia="Calibri" w:hAnsi="Times New Roman" w:cs="Times New Roman"/>
              </w:rPr>
              <w:t xml:space="preserve"> Урегулирование разногласий по представленным в Личном кабинете документам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Электронная форма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90532" w:rsidRPr="00093BC1" w:rsidTr="00F90532">
        <w:trPr>
          <w:trHeight w:val="505"/>
        </w:trPr>
        <w:tc>
          <w:tcPr>
            <w:tcW w:w="167" w:type="pct"/>
            <w:vMerge w:val="restar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Осуществляется вне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зависимости от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обязательств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заявителем (за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исключением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обязательств по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оплате счета)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2.1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>Разработка сетевой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организацией проектной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документации согласно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обязательствам,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предусмотренным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техническими условиями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соответствии с типовыми условиями договора 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18, 108, 109 Правил ТП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Выполнение сетевой организацией мероприятий, предусмотренных техническими условиями, включая установку и допуск прибора учета электрической энергии в эксплуатацию</w:t>
            </w:r>
          </w:p>
        </w:tc>
        <w:tc>
          <w:tcPr>
            <w:tcW w:w="839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типовыми условиями договора</w:t>
            </w:r>
          </w:p>
        </w:tc>
        <w:tc>
          <w:tcPr>
            <w:tcW w:w="906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Оформление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документов об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осуществлении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технологического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присоединения.</w:t>
            </w: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3.1.</w:t>
            </w:r>
            <w:r w:rsidRPr="00093BC1">
              <w:rPr>
                <w:rFonts w:ascii="Times New Roman" w:eastAsia="Calibri" w:hAnsi="Times New Roman" w:cs="Times New Roman"/>
              </w:rPr>
              <w:t xml:space="preserve"> Размещение сетевой организацией в Личном кабинете потребителя </w:t>
            </w:r>
            <w:hyperlink r:id="rId23" w:history="1">
              <w:proofErr w:type="gramStart"/>
              <w:r w:rsidRPr="00093BC1">
                <w:rPr>
                  <w:rFonts w:ascii="Times New Roman" w:eastAsia="Calibri" w:hAnsi="Times New Roman" w:cs="Times New Roman"/>
                </w:rPr>
                <w:t>Акт</w:t>
              </w:r>
              <w:proofErr w:type="gramEnd"/>
            </w:hyperlink>
            <w:r w:rsidRPr="00093BC1">
              <w:rPr>
                <w:rFonts w:ascii="Times New Roman" w:eastAsia="Calibri" w:hAnsi="Times New Roman" w:cs="Times New Roman"/>
              </w:rPr>
              <w:t>а допуска в эксплуатацию прибора учета в электронной форме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форме электронного документа, подписанного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Не позднее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окончания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рабочего дня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осуществления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допуска в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эксплуатацию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прибора учета</w:t>
            </w:r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109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3.2.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Уведомление заявителя о размещении Акта допуска прибора учета в эксплуатацию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1 рабочего дня с даты размещения в Личном кабинете потребителя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109 Правил ТП</w:t>
            </w:r>
          </w:p>
        </w:tc>
      </w:tr>
      <w:tr w:rsidR="00F90532" w:rsidRPr="00093BC1" w:rsidTr="00F90532">
        <w:trPr>
          <w:trHeight w:val="461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3.3. </w:t>
            </w:r>
            <w:r w:rsidRPr="00093BC1">
              <w:rPr>
                <w:rFonts w:ascii="Times New Roman" w:eastAsia="Calibri" w:hAnsi="Times New Roman" w:cs="Times New Roman"/>
              </w:rPr>
              <w:t xml:space="preserve">Направление сетевой организацией в адрес субъекта розничного рынка, указанного в заявке, с которым заявитель намеревается заключить договор энергоснабжения, Акта допуска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 эксплуатацию </w:t>
            </w:r>
            <w:r w:rsidRPr="00093BC1">
              <w:rPr>
                <w:rFonts w:ascii="Times New Roman" w:eastAsia="Calibri" w:hAnsi="Times New Roman" w:cs="Times New Roman"/>
              </w:rPr>
              <w:t>прибора учета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форме электронного документа, подписанного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течение 2 рабочих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>дней  с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 xml:space="preserve"> даты размещения в Личном кабинете потребителя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109 Правил ТП</w:t>
            </w:r>
          </w:p>
        </w:tc>
      </w:tr>
      <w:tr w:rsidR="00F90532" w:rsidRPr="00093BC1" w:rsidTr="00F90532">
        <w:trPr>
          <w:trHeight w:val="461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3.4.</w:t>
            </w:r>
            <w:r w:rsidRPr="00093BC1">
              <w:rPr>
                <w:rFonts w:ascii="Times New Roman" w:eastAsia="Calibri" w:hAnsi="Times New Roman" w:cs="Times New Roman"/>
              </w:rPr>
              <w:t xml:space="preserve"> Составление 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размещение в Личном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кабинете потребителя Акта о выполнении технических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условий и акта об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осуществлении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технологического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присоединения, либо уведомления об обеспечении сетевой организацией возможности присоединения к электрическим сетям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форме электронного документа, подписанного усиленной квалифицированной электронной подписью уполномоченного лица сетевой организации 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типовыми условиями договора и технических условий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110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3.5.</w:t>
            </w:r>
            <w:r w:rsidRPr="00093BC1">
              <w:rPr>
                <w:rFonts w:ascii="Times New Roman" w:eastAsia="Calibri" w:hAnsi="Times New Roman" w:cs="Times New Roman"/>
              </w:rPr>
              <w:t xml:space="preserve"> Уведомление заявителя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 составлении и направлении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Личный кабинет актов 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выполнении технических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условий и об осуществлении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технологического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присоединения / либо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электронной форме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Не позднее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окончания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рабочего дня, в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течение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которого были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составлены 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размещены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указанные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документы</w:t>
            </w:r>
          </w:p>
        </w:tc>
        <w:tc>
          <w:tcPr>
            <w:tcW w:w="906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3.6</w:t>
            </w:r>
            <w:r w:rsidRPr="00093BC1">
              <w:rPr>
                <w:rFonts w:ascii="Times New Roman" w:eastAsia="Calibri" w:hAnsi="Times New Roman" w:cs="Times New Roman"/>
              </w:rPr>
              <w:t>. Направление в адрес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субъекта розничного рынка, указанного в заявке, с которым заявитель намеревается заключить договора энергоснабжения актов об осуществлении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технологического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присоединения /либо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83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форме электронного документа, подписанного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689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2 рабочих дней с даты размещения в Личном кабинете потребителя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06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111 Правил ТП</w:t>
            </w:r>
          </w:p>
        </w:tc>
      </w:tr>
    </w:tbl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32" w:rsidRDefault="00F90532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B58" w:rsidRDefault="00FB5B58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B58" w:rsidRDefault="00FB5B58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B58" w:rsidRDefault="00FB5B58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B58" w:rsidRDefault="00FB5B58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32" w:rsidRPr="00FB5B58" w:rsidRDefault="00F90532" w:rsidP="00FB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B58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АО «РОССЕТИ ЯНТАРЬ»</w:t>
      </w:r>
    </w:p>
    <w:p w:rsidR="00F90532" w:rsidRPr="00FB5B58" w:rsidRDefault="00F90532" w:rsidP="00FB5B58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548DD4"/>
          <w:sz w:val="24"/>
          <w:szCs w:val="24"/>
        </w:rPr>
      </w:pPr>
      <w:bookmarkStart w:id="3" w:name="_Toc178261559"/>
      <w:r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t>КОД 2.1.2 ТЕХНОЛОГИЧЕСКОЕ ПРИСОЕДИНЕНИЕ К ЭЛЕКТРИЧЕСКИМ СЕТЯМ СЕТЕВОЙ ОРГАНИЗАЦИИ</w:t>
      </w:r>
      <w:r w:rsidR="00D5486B"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t xml:space="preserve"> </w:t>
      </w:r>
      <w:r w:rsidR="00D5486B"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br/>
      </w:r>
      <w:r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t>энергопринимающих устройств физических лиц до 15 кВт, юридических лиц и индивидуальных предпринимателей максимальной мощностью до 150 кВт при осуществлении технологического присоединения энергопринимающих устройств</w:t>
      </w:r>
      <w:bookmarkEnd w:id="3"/>
    </w:p>
    <w:p w:rsidR="00F90532" w:rsidRPr="00FB5B58" w:rsidRDefault="00F90532" w:rsidP="0087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FB5B58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таких заявителей на уровне напряжения свыше 0,4 </w:t>
      </w:r>
      <w:proofErr w:type="spellStart"/>
      <w:r w:rsidRPr="00FB5B58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кВ</w:t>
      </w:r>
      <w:proofErr w:type="spellEnd"/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ЗАЯВИТЕЛЕЙ: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-  физическое лицо (далее - заявитель), имеющее намерение осуществить технологическое присоединение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 на уровне напряжения свыше 0,4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-  юридическое лицо или индивидуальный предприниматель (далее – заявитель) в целях технологического присоединения по второй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или третьей категории надежности энергопринимающих устройств, максимальная мощность которых составляет 150 кВт включительно (с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учетом ранее присоединенных в данной точке присоединения энергопринимающих устройств)</w:t>
      </w: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на уровне напряжения свыше 0,4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кВ.</w:t>
      </w:r>
      <w:proofErr w:type="spellEnd"/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3BC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РАЗМЕР ПЛАТЫ ЗА ПРЕДОСТАВЛЕНИЕ УСЛУГИ (ПРОЦЕССА) И ОСНОВАНИЕ ЕЕ ВЗИМАНИЯ:</w:t>
      </w:r>
      <w:r w:rsidRPr="00093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технологическое присоединение энергопринимающих устройств указанных категорий заявителей рассчитывается с применением стандартизированных тарифных ставок на покрытие расходов мероприятий «последней мили», установленных уполномоченным органом исполнительной власти субъекта Российской Федерации в области государственного регулирования тарифов</w:t>
      </w:r>
      <w:r w:rsidRPr="00093BC1">
        <w:rPr>
          <w:rFonts w:ascii="Times New Roman" w:eastAsia="Times New Roman" w:hAnsi="Times New Roman" w:cs="Times New Roman"/>
          <w:lang w:eastAsia="ru-RU"/>
        </w:rPr>
        <w:t>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не может составлять более чем 50 процентов от величины указанных расходов.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 и объекты электроэнергетики, максимальная мощность которых увеличивается,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устройств, а также на случаи присоединения ранее присоединенных энергопринимающих устройств, выведенных из эксплуатации (в том числе в целях консервации на срок более 1 года)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26.07.2007 № 484 «О выводе объектов электроэнергетики в ремонт и из эксплуатации».</w:t>
      </w: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технологическое присоединение энергопринимающих устройств заявителя.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включительно, при расстоянии от существующих электрических сетей необходимого заявителю класса напряжения до границ участка, на котором расположены присоединяемые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устройства,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не более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300 метров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 городах и поселках городского типа и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не более 500 метров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 сельской местности: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- если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от сетевой организации не требуется выполнение работ по строительству (реконструкции)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4 месяца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с даты заключения договора;</w:t>
      </w:r>
    </w:p>
    <w:p w:rsidR="00F90532" w:rsidRPr="00093BC1" w:rsidRDefault="00A21807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F90532" w:rsidRPr="00093BC1">
        <w:rPr>
          <w:rFonts w:ascii="Times New Roman" w:eastAsia="Calibri" w:hAnsi="Times New Roman" w:cs="Times New Roman"/>
          <w:b/>
          <w:sz w:val="24"/>
          <w:szCs w:val="24"/>
        </w:rPr>
        <w:t>в иных случаях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90532" w:rsidRPr="00093BC1">
        <w:rPr>
          <w:rFonts w:ascii="Times New Roman" w:eastAsia="Calibri" w:hAnsi="Times New Roman" w:cs="Times New Roman"/>
          <w:b/>
          <w:sz w:val="24"/>
          <w:szCs w:val="24"/>
        </w:rPr>
        <w:t>6 месяцев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 xml:space="preserve"> с даты заключения договора.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При несоблюдении всех вышеуказанных условий срок осуществления мероприятий по технологическому присоединению составляет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1 год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с даты заключения договора.</w:t>
      </w:r>
    </w:p>
    <w:tbl>
      <w:tblPr>
        <w:tblW w:w="4927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901"/>
        <w:gridCol w:w="2092"/>
        <w:gridCol w:w="2790"/>
        <w:gridCol w:w="2511"/>
        <w:gridCol w:w="1732"/>
        <w:gridCol w:w="2565"/>
      </w:tblGrid>
      <w:tr w:rsidR="00F90532" w:rsidRPr="00093BC1" w:rsidTr="00F90532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676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744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99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893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91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F90532" w:rsidRPr="00093BC1" w:rsidTr="00F90532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</w:t>
            </w:r>
          </w:p>
        </w:tc>
        <w:tc>
          <w:tcPr>
            <w:tcW w:w="676" w:type="pct"/>
            <w:tcBorders>
              <w:top w:val="double" w:sz="4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Подача заявки</w:t>
            </w:r>
          </w:p>
        </w:tc>
        <w:tc>
          <w:tcPr>
            <w:tcW w:w="744" w:type="pct"/>
            <w:tcBorders>
              <w:top w:val="double" w:sz="4" w:space="0" w:color="4F81BD"/>
              <w:bottom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</w:t>
            </w:r>
            <w:r w:rsidRPr="00093B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pct"/>
            <w:tcBorders>
              <w:top w:val="double" w:sz="4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1.1.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pct"/>
            <w:tcBorders>
              <w:top w:val="double" w:sz="4" w:space="0" w:color="4F81BD"/>
              <w:bottom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right="5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Очная, письменная, электронная (в том числе посредством переадресации на официальный сайт,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5" w:righ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обеспечивающий возможность направлять заявку и прилагаемые документы).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отсутствия 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заявителя личного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кабинета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сетевая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регистрирует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личный кабинет 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сообщает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заявителю порядок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доступа к личному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кабинету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потребителя,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включая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первоначального доступа к личному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кабинету,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регистрацию 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авторизацию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потребителя,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сетевая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обеспечивает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доступ к личному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кабинету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потребителя на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безвозмездной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основе.</w:t>
            </w:r>
          </w:p>
        </w:tc>
        <w:tc>
          <w:tcPr>
            <w:tcW w:w="616" w:type="pct"/>
            <w:tcBorders>
              <w:top w:val="double" w:sz="4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2" w:type="pct"/>
            <w:tcBorders>
              <w:top w:val="double" w:sz="4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8-10, 12(1), 14, 103-109 Правил технологического присоединения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footnoteReference w:id="4"/>
            </w:r>
            <w:r w:rsidRPr="00093BC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90532" w:rsidRPr="00093BC1" w:rsidTr="00F90532">
        <w:trPr>
          <w:trHeight w:val="558"/>
        </w:trPr>
        <w:tc>
          <w:tcPr>
            <w:tcW w:w="167" w:type="pct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9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8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3 рабочих дня после получения заявки</w:t>
            </w:r>
          </w:p>
        </w:tc>
        <w:tc>
          <w:tcPr>
            <w:tcW w:w="912" w:type="pct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558"/>
        </w:trPr>
        <w:tc>
          <w:tcPr>
            <w:tcW w:w="167" w:type="pct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</w:tc>
        <w:tc>
          <w:tcPr>
            <w:tcW w:w="9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1.3. </w:t>
            </w:r>
            <w:r w:rsidRPr="00093BC1">
              <w:rPr>
                <w:rFonts w:ascii="Times New Roman" w:eastAsia="Calibri" w:hAnsi="Times New Roman" w:cs="Times New Roman"/>
              </w:rPr>
              <w:t>Аннулирование заявки и уведомление об этом заявителя</w:t>
            </w:r>
          </w:p>
        </w:tc>
        <w:tc>
          <w:tcPr>
            <w:tcW w:w="8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3 рабочих дня со дня принятия решения об аннулировании заявки, но не ранее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20 рабочих дней с даты получения запроса недостающих сведений</w:t>
            </w:r>
          </w:p>
        </w:tc>
        <w:tc>
          <w:tcPr>
            <w:tcW w:w="912" w:type="pct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86"/>
        </w:trPr>
        <w:tc>
          <w:tcPr>
            <w:tcW w:w="167" w:type="pct"/>
            <w:vMerge w:val="restart"/>
            <w:tcBorders>
              <w:top w:val="single" w:sz="4" w:space="0" w:color="0070C0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</w:t>
            </w:r>
          </w:p>
        </w:tc>
        <w:tc>
          <w:tcPr>
            <w:tcW w:w="676" w:type="pct"/>
            <w:vMerge w:val="restar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Заключение договора об осуществлении технологического присоединения к электрическим сетям, включая оплату счёта за оказание услуги.</w:t>
            </w:r>
          </w:p>
        </w:tc>
        <w:tc>
          <w:tcPr>
            <w:tcW w:w="744" w:type="pct"/>
            <w:tcBorders>
              <w:top w:val="single" w:sz="4" w:space="0" w:color="0070C0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Заявка,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соответствующая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Правилам ТП</w:t>
            </w:r>
          </w:p>
        </w:tc>
        <w:tc>
          <w:tcPr>
            <w:tcW w:w="992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  <w:lang w:eastAsia="ru-RU"/>
              </w:rPr>
              <w:t>2.1</w:t>
            </w:r>
            <w:r w:rsidRPr="0009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Размещение сетевой организацией в Личном кабинете заявителя:</w:t>
            </w:r>
          </w:p>
          <w:p w:rsidR="00F90532" w:rsidRPr="00093BC1" w:rsidRDefault="00F90532" w:rsidP="0087700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ab/>
              <w:t>условий типового договора об осуществлении технологического присоединения к электрическим сетям;</w:t>
            </w:r>
          </w:p>
          <w:p w:rsidR="00F90532" w:rsidRPr="00093BC1" w:rsidRDefault="00F90532" w:rsidP="0087700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ab/>
              <w:t>технических условий;</w:t>
            </w:r>
          </w:p>
          <w:p w:rsidR="00F90532" w:rsidRPr="00093BC1" w:rsidRDefault="00F90532" w:rsidP="0087700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счета для внесения платы (части платы) за технологическое присоединение; </w:t>
            </w:r>
          </w:p>
          <w:p w:rsidR="00F90532" w:rsidRPr="00093BC1" w:rsidRDefault="00F90532" w:rsidP="0087700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-инструкции, содержащей последовательный перечень мероприятий, обеспечивающих безопасное осуществление действиями заявителя фактического присоединения и приема напряжения и мощности</w:t>
            </w:r>
          </w:p>
        </w:tc>
        <w:tc>
          <w:tcPr>
            <w:tcW w:w="893" w:type="pct"/>
            <w:tcBorders>
              <w:top w:val="single" w:sz="4" w:space="0" w:color="0070C0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форма требуемых документов, </w:t>
            </w:r>
            <w:r w:rsidRPr="00093BC1">
              <w:rPr>
                <w:rFonts w:ascii="Times New Roman" w:eastAsia="Calibri" w:hAnsi="Times New Roman" w:cs="Times New Roman"/>
              </w:rPr>
              <w:t>размещается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Личном кабинете потребителя.</w:t>
            </w:r>
          </w:p>
        </w:tc>
        <w:tc>
          <w:tcPr>
            <w:tcW w:w="616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дней со дня получения заявки (недостающих сведений);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0070C0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105 Правил ТП</w:t>
            </w:r>
          </w:p>
        </w:tc>
      </w:tr>
      <w:tr w:rsidR="00F90532" w:rsidRPr="00093BC1" w:rsidTr="00F90532">
        <w:trPr>
          <w:trHeight w:val="446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8" w:space="0" w:color="4F81BD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Оплата счета для внесения платы (части платы) за технологическое присоединение</w:t>
            </w:r>
            <w:r w:rsidRPr="00093B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Документ об оплате Заявителем счета</w:t>
            </w:r>
          </w:p>
        </w:tc>
        <w:tc>
          <w:tcPr>
            <w:tcW w:w="6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5 рабочих дней (15 рабочих дней -если для заявителя установлено требование осуществления закупки с соблюдением требований ФЗ «О контрактной системе в сфере закупок товаров, работ, услуг для обеспечения государственных и муниципальных нужд» или ФЗ «О государственном оборонном заказе»)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со дня получения в Личном кабинете счета для внесения платы (части платы) за ТП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106 Правил ТП</w:t>
            </w:r>
          </w:p>
        </w:tc>
      </w:tr>
      <w:tr w:rsidR="00F90532" w:rsidRPr="00093BC1" w:rsidTr="00F90532">
        <w:trPr>
          <w:trHeight w:val="446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8" w:space="0" w:color="4F81BD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счета заявителем</w:t>
            </w:r>
          </w:p>
        </w:tc>
        <w:tc>
          <w:tcPr>
            <w:tcW w:w="9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2.3.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сетевой организацией </w:t>
            </w:r>
            <w:r w:rsidRPr="00093BC1">
              <w:rPr>
                <w:rFonts w:ascii="Times New Roman" w:eastAsia="Calibri" w:hAnsi="Times New Roman" w:cs="Times New Roman"/>
              </w:rPr>
              <w:t>в адрес субъекта розничного рынка, указанного в заявке, с которым заявитель намеревается заключить договор энергоснабжения, копии заявки на технологическое присоединение и копии представленных документов заявителем в соответствии с п. 10 Правил ТП</w:t>
            </w:r>
          </w:p>
        </w:tc>
        <w:tc>
          <w:tcPr>
            <w:tcW w:w="8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2 рабочих дня со дня оплаты заявителем счета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Пункт 107 Правил </w:t>
            </w:r>
            <w:r w:rsidRPr="00093BC1">
              <w:rPr>
                <w:rFonts w:ascii="Times New Roman" w:eastAsia="Calibri" w:hAnsi="Times New Roman" w:cs="Times New Roman"/>
              </w:rPr>
              <w:t>ТП</w:t>
            </w:r>
          </w:p>
        </w:tc>
      </w:tr>
      <w:tr w:rsidR="00F90532" w:rsidRPr="00093BC1" w:rsidTr="00F90532">
        <w:trPr>
          <w:trHeight w:val="446"/>
        </w:trPr>
        <w:tc>
          <w:tcPr>
            <w:tcW w:w="167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8" w:space="0" w:color="4F81BD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Несоблюдение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заявителем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обязанности по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оплате выставленного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счета в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установленный срок</w:t>
            </w:r>
          </w:p>
        </w:tc>
        <w:tc>
          <w:tcPr>
            <w:tcW w:w="9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2.4.</w:t>
            </w:r>
            <w:r w:rsidRPr="00093BC1">
              <w:rPr>
                <w:rFonts w:ascii="Times New Roman" w:eastAsia="Calibri" w:hAnsi="Times New Roman" w:cs="Times New Roman"/>
              </w:rPr>
              <w:t xml:space="preserve"> Аннулирование заявки и уведомление об этом заявителя</w:t>
            </w:r>
          </w:p>
        </w:tc>
        <w:tc>
          <w:tcPr>
            <w:tcW w:w="8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истечении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срока оплаты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счета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106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67" w:type="pct"/>
            <w:vMerge/>
            <w:tcBorders>
              <w:top w:val="single" w:sz="4" w:space="0" w:color="auto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0070C0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разногласий по размещенным сетевой организацией документам </w:t>
            </w:r>
          </w:p>
        </w:tc>
        <w:tc>
          <w:tcPr>
            <w:tcW w:w="992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2.5.</w:t>
            </w:r>
            <w:r w:rsidRPr="00093BC1">
              <w:rPr>
                <w:rFonts w:ascii="Times New Roman" w:eastAsia="Calibri" w:hAnsi="Times New Roman" w:cs="Times New Roman"/>
              </w:rPr>
              <w:t xml:space="preserve"> Урегулирование разногласий по представленным в Личном кабинете документам</w:t>
            </w:r>
          </w:p>
        </w:tc>
        <w:tc>
          <w:tcPr>
            <w:tcW w:w="893" w:type="pct"/>
            <w:tcBorders>
              <w:top w:val="single" w:sz="4" w:space="0" w:color="0070C0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Электронная форма</w:t>
            </w:r>
          </w:p>
        </w:tc>
        <w:tc>
          <w:tcPr>
            <w:tcW w:w="616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90532" w:rsidRPr="00093BC1" w:rsidTr="00F90532">
        <w:trPr>
          <w:trHeight w:val="50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</w:t>
            </w:r>
          </w:p>
        </w:tc>
        <w:tc>
          <w:tcPr>
            <w:tcW w:w="676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4" w:type="pct"/>
            <w:vMerge w:val="restart"/>
            <w:tcBorders>
              <w:top w:val="single" w:sz="8" w:space="0" w:color="4F81BD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Осуществляется вне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зависимости от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обязательств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заявителем (за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исключением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обязательств по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оплате счета)</w:t>
            </w:r>
          </w:p>
        </w:tc>
        <w:tc>
          <w:tcPr>
            <w:tcW w:w="992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3.1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 xml:space="preserve">Разработка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проектной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документации согласно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обязательствам,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предусмотренным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техническими условиями</w:t>
            </w:r>
          </w:p>
        </w:tc>
        <w:tc>
          <w:tcPr>
            <w:tcW w:w="893" w:type="pct"/>
            <w:vMerge w:val="restart"/>
            <w:tcBorders>
              <w:top w:val="single" w:sz="2" w:space="0" w:color="548DD4"/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vMerge w:val="restart"/>
            <w:tcBorders>
              <w:top w:val="single" w:sz="2" w:space="0" w:color="548DD4"/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соответствии с типовыми условиями договора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pct"/>
            <w:vMerge w:val="restart"/>
            <w:tcBorders>
              <w:top w:val="single" w:sz="2" w:space="0" w:color="548DD4"/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18, 81-102, 108, 109 Правил ТП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2333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pct"/>
            <w:tcBorders>
              <w:top w:val="single" w:sz="2" w:space="0" w:color="548DD4"/>
              <w:left w:val="single" w:sz="2" w:space="0" w:color="548DD4"/>
              <w:bottom w:val="single" w:sz="4" w:space="0" w:color="auto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Выполнение сетевой организацией мероприятий, предусмотренных техническими условиями, включая установку и допуск прибора учета электрической энергии в эксплуатацию</w:t>
            </w:r>
          </w:p>
        </w:tc>
        <w:tc>
          <w:tcPr>
            <w:tcW w:w="893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уведомления от заявителя о выполнении ТУ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3.3.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выполнения заявителем ТУ и осмотр электроустановок</w:t>
            </w:r>
          </w:p>
        </w:tc>
        <w:tc>
          <w:tcPr>
            <w:tcW w:w="893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tcBorders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замечаний сетевой </w:t>
            </w:r>
            <w:proofErr w:type="gram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организации  к</w:t>
            </w:r>
            <w:proofErr w:type="gram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выполнению заявителем ТУ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3.4. С</w:t>
            </w:r>
            <w:r w:rsidRPr="00093BC1">
              <w:rPr>
                <w:rFonts w:ascii="Times New Roman" w:eastAsia="Calibri" w:hAnsi="Times New Roman" w:cs="Times New Roman"/>
              </w:rPr>
              <w:t>оставление и передача заявителю перечня замечаний</w:t>
            </w:r>
          </w:p>
        </w:tc>
        <w:tc>
          <w:tcPr>
            <w:tcW w:w="893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tcBorders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Получение уведомления от заявителя об устранении замечаний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3.5.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устранения замечаний к выполнению заявителем ТУ </w:t>
            </w:r>
          </w:p>
        </w:tc>
        <w:tc>
          <w:tcPr>
            <w:tcW w:w="893" w:type="pct"/>
            <w:vMerge/>
            <w:tcBorders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6" w:type="pct"/>
            <w:vMerge/>
            <w:tcBorders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pct"/>
            <w:vMerge/>
            <w:tcBorders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</w:t>
            </w:r>
          </w:p>
        </w:tc>
        <w:tc>
          <w:tcPr>
            <w:tcW w:w="676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Оформление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документов об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осуществлении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технологического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присоединения.</w:t>
            </w:r>
          </w:p>
        </w:tc>
        <w:tc>
          <w:tcPr>
            <w:tcW w:w="744" w:type="pct"/>
            <w:tcBorders>
              <w:top w:val="single" w:sz="8" w:space="0" w:color="4F81BD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4.1.</w:t>
            </w:r>
            <w:r w:rsidRPr="00093BC1">
              <w:rPr>
                <w:rFonts w:ascii="Times New Roman" w:eastAsia="Calibri" w:hAnsi="Times New Roman" w:cs="Times New Roman"/>
              </w:rPr>
              <w:t xml:space="preserve"> Размещение сетевой организацией в Личном кабинете потребителя </w:t>
            </w:r>
            <w:hyperlink r:id="rId24" w:history="1">
              <w:proofErr w:type="gramStart"/>
              <w:r w:rsidRPr="00093BC1">
                <w:rPr>
                  <w:rFonts w:ascii="Times New Roman" w:eastAsia="Calibri" w:hAnsi="Times New Roman" w:cs="Times New Roman"/>
                </w:rPr>
                <w:t>Акт</w:t>
              </w:r>
              <w:proofErr w:type="gramEnd"/>
            </w:hyperlink>
            <w:r w:rsidRPr="00093BC1">
              <w:rPr>
                <w:rFonts w:ascii="Times New Roman" w:eastAsia="Calibri" w:hAnsi="Times New Roman" w:cs="Times New Roman"/>
              </w:rPr>
              <w:t>а допуска в эксплуатацию прибора учета в электронной форме</w:t>
            </w:r>
          </w:p>
        </w:tc>
        <w:tc>
          <w:tcPr>
            <w:tcW w:w="893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форме электронного документа, подписанного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616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Не позднее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окончания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рабочего дня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осуществления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допуска в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эксплуатацию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прибора учета</w:t>
            </w:r>
          </w:p>
        </w:tc>
        <w:tc>
          <w:tcPr>
            <w:tcW w:w="912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109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top w:val="single" w:sz="8" w:space="0" w:color="4F81BD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4.2.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Уведомление заявителя о размещении Акта допуска прибора учета в эксплуатацию</w:t>
            </w:r>
          </w:p>
        </w:tc>
        <w:tc>
          <w:tcPr>
            <w:tcW w:w="893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1 рабочего дня с даты размещения в Личном кабинете потребителя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</w:p>
        </w:tc>
        <w:tc>
          <w:tcPr>
            <w:tcW w:w="912" w:type="pct"/>
            <w:tcBorders>
              <w:top w:val="single" w:sz="2" w:space="0" w:color="548DD4"/>
              <w:left w:val="single" w:sz="2" w:space="0" w:color="548DD4"/>
              <w:bottom w:val="single" w:sz="4" w:space="0" w:color="auto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109 Правил ТП</w:t>
            </w:r>
          </w:p>
        </w:tc>
      </w:tr>
      <w:tr w:rsidR="00F90532" w:rsidRPr="00093BC1" w:rsidTr="00F90532">
        <w:trPr>
          <w:trHeight w:val="461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8" w:space="0" w:color="4F81BD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4.3. </w:t>
            </w:r>
            <w:r w:rsidRPr="00093BC1">
              <w:rPr>
                <w:rFonts w:ascii="Times New Roman" w:eastAsia="Calibri" w:hAnsi="Times New Roman" w:cs="Times New Roman"/>
              </w:rPr>
              <w:t xml:space="preserve">Направление сетевой организацией в адрес субъекта розничного рынка, указанного в заявке, с которым заявитель намеревается заключить договор энергоснабжения, Акта допуска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 эксплуатацию </w:t>
            </w:r>
            <w:r w:rsidRPr="00093BC1">
              <w:rPr>
                <w:rFonts w:ascii="Times New Roman" w:eastAsia="Calibri" w:hAnsi="Times New Roman" w:cs="Times New Roman"/>
              </w:rPr>
              <w:t>прибора учета</w:t>
            </w:r>
          </w:p>
        </w:tc>
        <w:tc>
          <w:tcPr>
            <w:tcW w:w="893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форме электронного документа, подписанного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616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течение 2 рабочих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>дней  с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 xml:space="preserve"> даты размещения в Личном кабинете потребителя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109 Правил ТП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8" w:space="0" w:color="4F81BD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vMerge w:val="restart"/>
            <w:tcBorders>
              <w:top w:val="single" w:sz="2" w:space="0" w:color="548DD4"/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4.4.</w:t>
            </w:r>
            <w:r w:rsidRPr="00093BC1">
              <w:rPr>
                <w:rFonts w:ascii="Times New Roman" w:eastAsia="Calibri" w:hAnsi="Times New Roman" w:cs="Times New Roman"/>
              </w:rPr>
              <w:t xml:space="preserve"> Составление 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размещение в Личном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кабинете потребителя Акта о выполнении технических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условий и Акта об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осуществлении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технологического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присоединения</w:t>
            </w:r>
          </w:p>
        </w:tc>
        <w:tc>
          <w:tcPr>
            <w:tcW w:w="893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форме электронного документа, подписанного усиленной квалифицированной электронной подписью уполномоченного лица сетевой организации </w:t>
            </w:r>
          </w:p>
        </w:tc>
        <w:tc>
          <w:tcPr>
            <w:tcW w:w="616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типовыми условиями договора и технических условий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110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8" w:space="0" w:color="4F81BD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vMerge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4.5.</w:t>
            </w:r>
            <w:r w:rsidRPr="00093BC1">
              <w:rPr>
                <w:rFonts w:ascii="Times New Roman" w:eastAsia="Calibri" w:hAnsi="Times New Roman" w:cs="Times New Roman"/>
              </w:rPr>
              <w:t xml:space="preserve"> Уведомление заявителя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 составлении и направлении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Личный кабинет Акта 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выполнении технических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условий и Акта об осуществлении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технологического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присоединения </w:t>
            </w:r>
          </w:p>
        </w:tc>
        <w:tc>
          <w:tcPr>
            <w:tcW w:w="893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электронной форме</w:t>
            </w:r>
          </w:p>
        </w:tc>
        <w:tc>
          <w:tcPr>
            <w:tcW w:w="616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Не позднее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окончания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рабочего дня, в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течение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которого были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составлены 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размещены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указанные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документы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67" w:type="pct"/>
            <w:tcBorders>
              <w:lef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76" w:type="pct"/>
            <w:tcBorders>
              <w:left w:val="single" w:sz="8" w:space="0" w:color="4F81BD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left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4.6</w:t>
            </w:r>
            <w:r w:rsidRPr="00093BC1">
              <w:rPr>
                <w:rFonts w:ascii="Times New Roman" w:eastAsia="Calibri" w:hAnsi="Times New Roman" w:cs="Times New Roman"/>
              </w:rPr>
              <w:t>. Направление в адрес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субъекта розничного рынка, указанного в заявке, с которым заявитель намеревается заключить договор энергоснабжения Акта об осуществлении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технологического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присоединения /</w:t>
            </w:r>
          </w:p>
        </w:tc>
        <w:tc>
          <w:tcPr>
            <w:tcW w:w="893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форме электронного документа, подписанного усиленной квалифицированной электронной подписью уполномоченного лица сетевой организации</w:t>
            </w:r>
          </w:p>
        </w:tc>
        <w:tc>
          <w:tcPr>
            <w:tcW w:w="616" w:type="pct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2 рабочих дней с даты размещения в Личном кабинете потребителя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111 Правил ТП</w:t>
            </w:r>
          </w:p>
        </w:tc>
      </w:tr>
    </w:tbl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</w:rPr>
      </w:pP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Calibri" w:hAnsi="Times New Roman" w:cs="Times New Roman"/>
          <w:sz w:val="24"/>
          <w:szCs w:val="24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95672E" w:rsidRDefault="0095672E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6B" w:rsidRPr="00093BC1" w:rsidRDefault="00D5486B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BC1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АО «РОССЕТИ ЯНТАРЬ»</w:t>
      </w:r>
    </w:p>
    <w:p w:rsidR="00F90532" w:rsidRPr="00FB5B58" w:rsidRDefault="00F90532" w:rsidP="00D5486B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5B9BD5"/>
          <w:sz w:val="24"/>
          <w:szCs w:val="24"/>
        </w:rPr>
      </w:pPr>
      <w:bookmarkStart w:id="4" w:name="_Toc178261560"/>
      <w:r w:rsidRPr="00FB5B58">
        <w:rPr>
          <w:rFonts w:ascii="Times New Roman" w:eastAsia="Calibri" w:hAnsi="Times New Roman" w:cs="Times New Roman"/>
          <w:color w:val="5B9BD5"/>
          <w:sz w:val="24"/>
          <w:szCs w:val="24"/>
        </w:rPr>
        <w:t>КОД 2.1.3 ТЕХНОЛОГИЧЕСКОЕ ПРИСОЕДИНЕНИЕ К ЭЛЕКТРИЧЕСКИМ СЕТЯМ СЕТЕВОЙ ОРГАНИЗАЦИИ</w:t>
      </w:r>
      <w:r w:rsidR="00D5486B" w:rsidRPr="00FB5B58">
        <w:rPr>
          <w:rFonts w:ascii="Times New Roman" w:eastAsia="Calibri" w:hAnsi="Times New Roman" w:cs="Times New Roman"/>
          <w:color w:val="5B9BD5"/>
          <w:sz w:val="24"/>
          <w:szCs w:val="24"/>
        </w:rPr>
        <w:t xml:space="preserve"> </w:t>
      </w:r>
      <w:r w:rsidR="00D5486B" w:rsidRPr="00FB5B58">
        <w:rPr>
          <w:rFonts w:ascii="Times New Roman" w:eastAsia="Calibri" w:hAnsi="Times New Roman" w:cs="Times New Roman"/>
          <w:color w:val="5B9BD5"/>
          <w:sz w:val="24"/>
          <w:szCs w:val="24"/>
        </w:rPr>
        <w:br/>
      </w:r>
      <w:r w:rsidRPr="00FB5B58">
        <w:rPr>
          <w:rFonts w:ascii="Times New Roman" w:eastAsia="Calibri" w:hAnsi="Times New Roman" w:cs="Times New Roman"/>
          <w:color w:val="5B9BD5"/>
          <w:sz w:val="24"/>
          <w:szCs w:val="24"/>
        </w:rPr>
        <w:t>энергопринимающих устройств физических лиц, юридических лиц или индивидуальных предпринимателей в целях технологического присоединения энергопринимающих устройств, максимальная мощность которых свыше 150 кВт и до 5 МВт включительно (за исключением случаев осуществления технологического присоединения по индивидуальному проекту), а также для физических лиц, не относящихся к категории, предусмотренной пунктом 14 Правил ТП, в целях технологического присоединения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</w:r>
      <w:bookmarkEnd w:id="4"/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ЗАЯВИТЕЛЕЙ: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-  физическое лицо (далее - заявитель), имеющее намерение осуществить технологическое присоединение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которые используются для осуществления предпринимательской деятельности, и электроснабжение которых предусматривается по более чем одному источнику;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- физическое лицо (далее – заявитель), имеющее намерение осуществить технологическое присоединение энергопринимающих устройств, которые используются для бытовых и иных нужд, не связанных с осуществлением предпринимательской деятельности, максимальная мощность которых составляет свыше 15 кВт;</w:t>
      </w: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- все заявители (далее - заявитель) в целях технологического присоединения энергопринимающих устройств, максимальная мощность которых составляет свыше 150 кВт и до 5 МВт;</w:t>
      </w: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-  юридическое лицо или индивидуальный предприниматель (далее - заявитель) в целях одновременного технологического присоединения к объектам электросетевого хозяйства с уровнем напряжения до 1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энергопринимающих устройств, максимальная мощность которых составляет свыше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микрогенерации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3BC1">
        <w:rPr>
          <w:rFonts w:ascii="Times New Roman" w:eastAsia="Calibri" w:hAnsi="Times New Roman" w:cs="Times New Roman"/>
          <w:sz w:val="24"/>
          <w:szCs w:val="24"/>
        </w:rPr>
        <w:t>Размер платы за технологическое присоединение энергопринимающих устройств рассчитывается с применением стандартизированных тарифных ставок на покрытие расходов мероприятий «последней мили», установленных уполномоченным органом исполнительной власти субъекта Российской Федерации в области государственного регулирования тарифов.</w:t>
      </w:r>
    </w:p>
    <w:p w:rsidR="00F90532" w:rsidRPr="00093BC1" w:rsidRDefault="00F90532" w:rsidP="0087700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заявкам, поданным после 1 июля 2024 г., в случае технологического присоединения энергопринимающих устройств максимальной мощностью свыше 150 кВт, в состав платы за технологическое присоединение включается инвестиционная составляющая на 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 и объекты электроэнергетики, максимальная мощность которых увеличивается,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устройств, а также на случаи присоединения ранее присоединенных энергопринимающих устройств, выведенных из эксплуатации (в том числе в целях консервации на срок более </w:t>
      </w:r>
      <w:r w:rsidRPr="00093BC1">
        <w:rPr>
          <w:rFonts w:ascii="Times New Roman" w:eastAsia="Calibri" w:hAnsi="Times New Roman" w:cs="Times New Roman"/>
          <w:sz w:val="24"/>
          <w:szCs w:val="24"/>
        </w:rPr>
        <w:br/>
        <w:t xml:space="preserve">1 года)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26.07.2007 № 484 «О выводе объектов электроэнергетики в ремонт и из эксплуатации», а также технологическое присоединение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микрогенерации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технологическое присоединение энергопринимающих устройств Заявителя.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если от сетевой организации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не требуется выполнение работ по строительству (реконструкции) объектов электросетевого хозяйства</w:t>
      </w:r>
      <w:r w:rsidRPr="00093BC1">
        <w:rPr>
          <w:rFonts w:ascii="Times New Roman" w:eastAsia="Calibri" w:hAnsi="Times New Roman" w:cs="Times New Roman"/>
          <w:sz w:val="24"/>
          <w:szCs w:val="24"/>
        </w:rPr>
        <w:t>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электроэнергетики:</w:t>
      </w:r>
    </w:p>
    <w:p w:rsidR="00F90532" w:rsidRPr="00093BC1" w:rsidRDefault="00A21807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 xml:space="preserve"> 4 месяца с даты заключения договора для заявителей с максимальной мощностью до 670 кВт;</w:t>
      </w:r>
    </w:p>
    <w:p w:rsidR="00F90532" w:rsidRPr="00093BC1" w:rsidRDefault="00A21807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 xml:space="preserve"> 1 год с даты заключения договора для заявителей с максимальной мощностью свыше 670 кВт;</w:t>
      </w:r>
    </w:p>
    <w:p w:rsidR="00F90532" w:rsidRPr="00093BC1" w:rsidRDefault="00A21807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>В иных случаях:</w:t>
      </w:r>
    </w:p>
    <w:p w:rsidR="00F90532" w:rsidRPr="00093BC1" w:rsidRDefault="00A21807" w:rsidP="0087700C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0532" w:rsidRPr="00093BC1">
        <w:rPr>
          <w:rFonts w:ascii="Times New Roman" w:eastAsia="Calibri" w:hAnsi="Times New Roman" w:cs="Times New Roman"/>
          <w:sz w:val="24"/>
          <w:szCs w:val="24"/>
        </w:rPr>
        <w:t xml:space="preserve">1 год с даты заключения договора для заявителей с максимальной мощностью до 670 кВт; </w:t>
      </w:r>
    </w:p>
    <w:p w:rsidR="00F90532" w:rsidRPr="00093BC1" w:rsidRDefault="00F90532" w:rsidP="00877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Times New Roman" w:hAnsi="Times New Roman" w:cs="Times New Roman"/>
          <w:sz w:val="24"/>
          <w:szCs w:val="24"/>
          <w:lang w:eastAsia="ru-RU"/>
        </w:rPr>
        <w:t>- 2 года с даты заключения договора для заявителей с максимальной мощностью свыше 670 кВт, по инициативе (обращению) заявителя договором могут быть установлены иные сроки (но не более 4 лет).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888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2181"/>
        <w:gridCol w:w="2089"/>
        <w:gridCol w:w="2508"/>
        <w:gridCol w:w="2226"/>
        <w:gridCol w:w="1735"/>
        <w:gridCol w:w="2734"/>
      </w:tblGrid>
      <w:tr w:rsidR="00F90532" w:rsidRPr="00093BC1" w:rsidTr="00F90532">
        <w:trPr>
          <w:tblHeader/>
        </w:trPr>
        <w:tc>
          <w:tcPr>
            <w:tcW w:w="170" w:type="pct"/>
            <w:tcBorders>
              <w:top w:val="single" w:sz="8" w:space="0" w:color="4F81BD"/>
              <w:bottom w:val="single" w:sz="4" w:space="0" w:color="548DD4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782" w:type="pct"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749" w:type="pct"/>
            <w:tcBorders>
              <w:top w:val="single" w:sz="8" w:space="0" w:color="4F81BD"/>
              <w:left w:val="single" w:sz="4" w:space="0" w:color="FFFFFF"/>
              <w:bottom w:val="single" w:sz="4" w:space="0" w:color="548DD4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4" w:space="0" w:color="FFFFFF"/>
              <w:bottom w:val="single" w:sz="4" w:space="0" w:color="548DD4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798" w:type="pct"/>
            <w:tcBorders>
              <w:top w:val="single" w:sz="8" w:space="0" w:color="4F81BD"/>
              <w:left w:val="single" w:sz="4" w:space="0" w:color="FFFFFF"/>
              <w:bottom w:val="single" w:sz="4" w:space="0" w:color="548DD4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4" w:space="0" w:color="FFFFFF"/>
              <w:bottom w:val="single" w:sz="4" w:space="0" w:color="548DD4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980" w:type="pct"/>
            <w:tcBorders>
              <w:top w:val="single" w:sz="8" w:space="0" w:color="4F81BD"/>
              <w:left w:val="single" w:sz="4" w:space="0" w:color="FFFFFF"/>
              <w:bottom w:val="single" w:sz="4" w:space="0" w:color="548DD4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F90532" w:rsidRPr="00093BC1" w:rsidTr="00F90532">
        <w:tc>
          <w:tcPr>
            <w:tcW w:w="170" w:type="pct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</w:t>
            </w:r>
          </w:p>
        </w:tc>
        <w:tc>
          <w:tcPr>
            <w:tcW w:w="782" w:type="pct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1.1.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уведомлением, в электронном виде на сайте Портал-</w:t>
            </w:r>
            <w:proofErr w:type="spell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</w:p>
        </w:tc>
        <w:tc>
          <w:tcPr>
            <w:tcW w:w="62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8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BC1">
              <w:rPr>
                <w:rFonts w:ascii="Times New Roman" w:eastAsia="Calibri" w:hAnsi="Times New Roman" w:cs="Times New Roman"/>
              </w:rPr>
              <w:t>Пункты  8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>-10, 13(6) Правил технологического присоединения энергопринимающих устройств потребителей электрической энергии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footnoteReference w:id="5"/>
            </w:r>
            <w:r w:rsidRPr="00093BC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90532" w:rsidRPr="00093BC1" w:rsidTr="00F90532">
        <w:trPr>
          <w:trHeight w:val="86"/>
        </w:trPr>
        <w:tc>
          <w:tcPr>
            <w:tcW w:w="170" w:type="pct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89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письменной или электронной форме</w:t>
            </w:r>
          </w:p>
        </w:tc>
        <w:tc>
          <w:tcPr>
            <w:tcW w:w="62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3 рабочих дней после получения заявки</w:t>
            </w:r>
          </w:p>
        </w:tc>
        <w:tc>
          <w:tcPr>
            <w:tcW w:w="980" w:type="pct"/>
            <w:vMerge w:val="restart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70" w:type="pct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1.3. </w:t>
            </w:r>
            <w:r w:rsidRPr="00093BC1">
              <w:rPr>
                <w:rFonts w:ascii="Times New Roman" w:eastAsia="Calibri" w:hAnsi="Times New Roman" w:cs="Times New Roman"/>
              </w:rPr>
              <w:t>Аннулирование заявки и уведомление об этом заявителя</w:t>
            </w:r>
          </w:p>
        </w:tc>
        <w:tc>
          <w:tcPr>
            <w:tcW w:w="79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письменной или электронной форме</w:t>
            </w:r>
          </w:p>
        </w:tc>
        <w:tc>
          <w:tcPr>
            <w:tcW w:w="62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3 рабочих дня со дня принятия решения об аннулировании заявки, но не ранее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20 рабочих дней с даты получения запроса недостающих сведений</w:t>
            </w:r>
          </w:p>
        </w:tc>
        <w:tc>
          <w:tcPr>
            <w:tcW w:w="980" w:type="pct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F90532">
        <w:trPr>
          <w:trHeight w:val="86"/>
        </w:trPr>
        <w:tc>
          <w:tcPr>
            <w:tcW w:w="170" w:type="pct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1.4. 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сетевой организацией копии заявки на рассмотрение системному оператору</w:t>
            </w:r>
          </w:p>
        </w:tc>
        <w:tc>
          <w:tcPr>
            <w:tcW w:w="79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8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21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70" w:type="pct"/>
            <w:vMerge w:val="restart"/>
            <w:tcBorders>
              <w:top w:val="single" w:sz="4" w:space="0" w:color="548DD4"/>
              <w:left w:val="single" w:sz="4" w:space="0" w:color="548DD4"/>
              <w:bottom w:val="single" w:sz="8" w:space="0" w:color="4F81BD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</w:t>
            </w:r>
          </w:p>
        </w:tc>
        <w:tc>
          <w:tcPr>
            <w:tcW w:w="782" w:type="pct"/>
            <w:vMerge w:val="restart"/>
            <w:tcBorders>
              <w:top w:val="single" w:sz="4" w:space="0" w:color="548DD4"/>
              <w:left w:val="single" w:sz="4" w:space="0" w:color="548DD4"/>
              <w:bottom w:val="single" w:sz="8" w:space="0" w:color="4F81BD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  <w:tcBorders>
              <w:top w:val="single" w:sz="4" w:space="0" w:color="548DD4"/>
              <w:left w:val="single" w:sz="4" w:space="0" w:color="548DD4"/>
              <w:bottom w:val="single" w:sz="8" w:space="0" w:color="4F81BD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899" w:type="pct"/>
            <w:tcBorders>
              <w:top w:val="single" w:sz="4" w:space="0" w:color="548DD4"/>
              <w:left w:val="single" w:sz="4" w:space="0" w:color="548DD4"/>
              <w:bottom w:val="single" w:sz="8" w:space="0" w:color="4F81BD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2.1. 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8" w:type="pct"/>
            <w:tcBorders>
              <w:top w:val="single" w:sz="4" w:space="0" w:color="548DD4"/>
              <w:left w:val="single" w:sz="4" w:space="0" w:color="548DD4"/>
              <w:bottom w:val="single" w:sz="8" w:space="0" w:color="4F81BD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либо выдача заявителю в офисе обслуживания потребителей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Электронная форма проекта договора, подписанного со стороны сетевой организации усиленной квалифицированной электронной подписью размещается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кабинет.</w:t>
            </w:r>
          </w:p>
        </w:tc>
        <w:tc>
          <w:tcPr>
            <w:tcW w:w="622" w:type="pct"/>
            <w:tcBorders>
              <w:top w:val="single" w:sz="4" w:space="0" w:color="548DD4"/>
              <w:left w:val="single" w:sz="4" w:space="0" w:color="548DD4"/>
              <w:bottom w:val="single" w:sz="8" w:space="0" w:color="4F81BD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pct"/>
            <w:tcBorders>
              <w:top w:val="single" w:sz="4" w:space="0" w:color="548DD4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15, 21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(выдача при очном посещении офиса обслуживания) сетевой организацией проекта договора об осуществлении технологического присоединения </w:t>
            </w:r>
            <w:proofErr w:type="gram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  техническими</w:t>
            </w:r>
            <w:proofErr w:type="gram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условиями на бумажном носителе либо подписанного усиленной квалифицированной электронной подписью</w:t>
            </w:r>
          </w:p>
        </w:tc>
        <w:tc>
          <w:tcPr>
            <w:tcW w:w="7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либо выдача заявителю в офисе обслуживания потребителей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Электронная форма проекта договора, подписанного со стороны сетевой организации усиленной квалифицированной электронной подписью размещается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кабинет.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20 рабочих дней со дня получения заявки;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случае отсутствия сведений (документов) 20 рабочих дней с даты получения недостающих сведений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93BC1">
              <w:rPr>
                <w:rFonts w:ascii="Times New Roman" w:eastAsia="Calibri" w:hAnsi="Times New Roman" w:cs="Times New Roman"/>
              </w:rPr>
              <w:t>е позднее 3 рабочих дней со дня согласования с системным оператором технических условий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2.3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093BC1">
              <w:rPr>
                <w:rFonts w:ascii="Times New Roman" w:eastAsia="Calibri" w:hAnsi="Times New Roman" w:cs="Times New Roman"/>
              </w:rPr>
              <w:t xml:space="preserve">одписание заявителем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 двух экземпляров проекта договора и направление одного экземпляра сетевой организации с приложением к нему документов, подтверждающих полномочия лица, подписавшего такой договор;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- проекта договора посредством простой электронной подписи (для физических лиц) либо усиленной квалифицированной электронной подписи (для юридических лиц или индивидуальных предпринимателей).</w:t>
            </w:r>
          </w:p>
        </w:tc>
        <w:tc>
          <w:tcPr>
            <w:tcW w:w="798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2" w:type="pct"/>
            <w:tcBorders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получения заявителем проекта договора.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проекта договора либо мотивированного отказа от его подписания через 30 рабочих дней – заявка аннулируется.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случае направления заявителем мотивированного отказа от подписания договора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2.4.</w:t>
            </w:r>
            <w:r w:rsidRPr="00093BC1">
              <w:rPr>
                <w:rFonts w:ascii="Times New Roman" w:eastAsia="Calibri" w:hAnsi="Times New Roman" w:cs="Times New Roman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7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или электронная форма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10 рабочих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2.5.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с техническими условиями </w:t>
            </w:r>
          </w:p>
        </w:tc>
        <w:tc>
          <w:tcPr>
            <w:tcW w:w="7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 письменная форма проекта договора, подписанного со стороны сетевой организации, направляется 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или выдается заявителю в офисе обслуживания потребителей;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- электронная форма договора размещается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кабинет.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10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8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случае заключения договора</w:t>
            </w:r>
          </w:p>
        </w:tc>
        <w:tc>
          <w:tcPr>
            <w:tcW w:w="899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2.6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договора, копию заявки на технологическое присоединение и копии представленных заявителе документов м </w:t>
            </w:r>
          </w:p>
        </w:tc>
        <w:tc>
          <w:tcPr>
            <w:tcW w:w="798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80" w:type="pct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15(1)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3.1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Оплата заявителем услуг по договору об осуществлении технологического присоединения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16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 Получение сетевой организацией от субъекта розничного рынка подписанного договора энергоснабжения (купли-продажи электрической энергии)</w:t>
            </w:r>
            <w:r w:rsidRPr="00093B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10 рабочих дней с даты получения подписанного договора об осуществлении технологического присоединения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39(1) Основных положений функционирования розничных рынков электрической энергии</w:t>
            </w:r>
          </w:p>
        </w:tc>
      </w:tr>
      <w:tr w:rsidR="00F90532" w:rsidRPr="00093BC1" w:rsidTr="00F90532">
        <w:trPr>
          <w:trHeight w:val="298"/>
        </w:trPr>
        <w:tc>
          <w:tcPr>
            <w:tcW w:w="170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3.3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 xml:space="preserve">Выполнение сетевой организацией мероприятий, предусмотренных договором, включая установку приборов учета электрической энергии </w:t>
            </w:r>
          </w:p>
        </w:tc>
        <w:tc>
          <w:tcPr>
            <w:tcW w:w="798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18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3.4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3.5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93BC1">
              <w:rPr>
                <w:rFonts w:ascii="Times New Roman" w:eastAsia="Calibri" w:hAnsi="Times New Roman" w:cs="Times New Roman"/>
              </w:rPr>
              <w:t>Направление заявителем уведомления о выполнении технических условий с необходимым пакетом документов</w:t>
            </w:r>
          </w:p>
        </w:tc>
        <w:tc>
          <w:tcPr>
            <w:tcW w:w="798" w:type="pct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Письменное уведомление о выполнении технических условий с приложением документов либо уведомление в электронной форме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  <w:r w:rsidRPr="00093B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80" w:type="pct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85, 86, 94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3.6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.Направление с</w:t>
            </w:r>
            <w:r w:rsidRPr="00093BC1">
              <w:rPr>
                <w:rFonts w:ascii="Times New Roman" w:eastAsia="Calibri" w:hAnsi="Times New Roman" w:cs="Times New Roman"/>
              </w:rPr>
              <w:t>етевой организацией уведомления о готовности заявителя и (или) сетевой организации к проверке выполнения технических условий субъекту оперативно-диспетчерского управления копии уведомления и приложенных к нему документов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2 дней со дня получения от заявителя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93, 94 Правил ТП</w:t>
            </w:r>
          </w:p>
        </w:tc>
      </w:tr>
      <w:tr w:rsidR="00F90532" w:rsidRPr="00093BC1" w:rsidTr="00F90532">
        <w:trPr>
          <w:trHeight w:val="298"/>
        </w:trPr>
        <w:tc>
          <w:tcPr>
            <w:tcW w:w="17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Получение от   заявителя уведомления о выполнении технических условий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4.1.</w:t>
            </w:r>
            <w:r w:rsidRPr="00093BC1">
              <w:rPr>
                <w:rFonts w:ascii="Times New Roman" w:eastAsia="Calibri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Допуск к эксплуатации установленного прибора учета.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 невыполнении требований технических условий сетевая организация в письменной форме уведомляет об этом заявителя. При выявлении в ходе осмотра невыполнения заявителем требований технических условий и проектной документации, сетевая организация по завершению осмотра передает заявителю перечень замечаний.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83-89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случае невыполнении заявителем требований технических условий. 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4.2.</w:t>
            </w:r>
            <w:r w:rsidRPr="00093BC1">
              <w:rPr>
                <w:rFonts w:ascii="Times New Roman" w:eastAsia="Calibri" w:hAnsi="Times New Roman" w:cs="Times New Roman"/>
              </w:rPr>
              <w:t xml:space="preserve"> Повторный осмотр электроустановки заявителя. Допуск к эксплуатации установленного прибора учета (при необходимости).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89, 98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случае выполнения заявителем требований технических условий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4.3.</w:t>
            </w:r>
            <w:r w:rsidRPr="00093BC1">
              <w:rPr>
                <w:rFonts w:ascii="Times New Roman" w:eastAsia="Calibri" w:hAnsi="Times New Roman" w:cs="Times New Roman"/>
              </w:rPr>
              <w:t xml:space="preserve"> Направление (выдача) заявителю Акта о выполнении технических условий в 2 экземплярах, Акта допуска приборов учета в эксплуатацию.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ранее полученного от субъекта розничного рынка подписанного договора энергоснабжения (купли-продажи электрической энергии)</w:t>
            </w:r>
          </w:p>
        </w:tc>
        <w:tc>
          <w:tcPr>
            <w:tcW w:w="79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Акт о выполнении технических условий в письменной или электронной форме.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Акт допуска приборов учета в эксплуатацию в письменной или электронной форме.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Подписанный субъектом розничного рынка договора энергоснабжения (купли-продажи электрической энергии) в письменной или электронной форме</w:t>
            </w: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3-дневный срок после проверки выполнения технических условий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88, 87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top w:val="single" w:sz="8" w:space="0" w:color="4F81BD"/>
              <w:bottom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4.4.</w:t>
            </w:r>
            <w:r w:rsidRPr="00093BC1">
              <w:rPr>
                <w:rFonts w:ascii="Times New Roman" w:eastAsia="Calibri" w:hAnsi="Times New Roman" w:cs="Times New Roman"/>
              </w:rPr>
              <w:t xml:space="preserve"> Направление (выдача) заявителю Акта о выполнении технических условий в 3 экземплярах.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pct"/>
            <w:tcBorders>
              <w:top w:val="single" w:sz="8" w:space="0" w:color="4F81BD"/>
              <w:bottom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Акт о выполнении технических условий в письменной или электронной форме.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" w:type="pct"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После согласования Акта о выполнении технических условий системным оператором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0" w:type="pct"/>
            <w:tcBorders>
              <w:top w:val="single" w:sz="8" w:space="0" w:color="4F81BD"/>
              <w:bottom w:val="single" w:sz="4" w:space="0" w:color="548DD4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proofErr w:type="gramStart"/>
            <w:r w:rsidRPr="00093BC1">
              <w:rPr>
                <w:rFonts w:ascii="Times New Roman" w:eastAsia="Calibri" w:hAnsi="Times New Roman" w:cs="Times New Roman"/>
              </w:rPr>
              <w:t>Пункт  99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 xml:space="preserve">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4.5. </w:t>
            </w:r>
            <w:r w:rsidRPr="00093BC1">
              <w:rPr>
                <w:rFonts w:ascii="Times New Roman" w:eastAsia="Calibri" w:hAnsi="Times New Roman" w:cs="Times New Roman"/>
              </w:rPr>
              <w:t>Заявитель возвращает в сетевую организацию один (два) экземпляр подписанного со своей стороны акта о выполнении технических условий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Подписанный Акт о выполнении технических условий в письменной или электронной форме </w:t>
            </w:r>
          </w:p>
        </w:tc>
        <w:tc>
          <w:tcPr>
            <w:tcW w:w="62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8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88, 99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548DD4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4.6. </w:t>
            </w:r>
            <w:r w:rsidRPr="00093BC1">
              <w:rPr>
                <w:rFonts w:ascii="Times New Roman" w:eastAsia="Calibri" w:hAnsi="Times New Roman" w:cs="Times New Roman"/>
              </w:rPr>
              <w:t>Заявитель получает разрешение органа федерального государственного энергетического надзора на допуск в эксплуатацию и направляет его в адрес сетевой организации</w:t>
            </w:r>
          </w:p>
        </w:tc>
        <w:tc>
          <w:tcPr>
            <w:tcW w:w="798" w:type="pct"/>
            <w:tcBorders>
              <w:top w:val="single" w:sz="4" w:space="0" w:color="548DD4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Письменное уведомление, направленное способом, позволяющим установить дату отправки и получения разрешения</w:t>
            </w:r>
          </w:p>
        </w:tc>
        <w:tc>
          <w:tcPr>
            <w:tcW w:w="622" w:type="pct"/>
            <w:tcBorders>
              <w:top w:val="single" w:sz="4" w:space="0" w:color="548DD4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0" w:type="pct"/>
            <w:tcBorders>
              <w:top w:val="single" w:sz="4" w:space="0" w:color="548DD4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7 г)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tcBorders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4.7.</w:t>
            </w:r>
            <w:r w:rsidRPr="00093BC1">
              <w:rPr>
                <w:rFonts w:ascii="Times New Roman" w:eastAsia="Calibri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7 д)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7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</w:t>
            </w:r>
          </w:p>
        </w:tc>
        <w:tc>
          <w:tcPr>
            <w:tcW w:w="78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  <w:vMerge w:val="restart"/>
            <w:tcBorders>
              <w:top w:val="single" w:sz="4" w:space="0" w:color="548DD4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5.1.</w:t>
            </w:r>
            <w:r w:rsidRPr="00093BC1">
              <w:rPr>
                <w:rFonts w:ascii="Times New Roman" w:eastAsia="Calibri" w:hAnsi="Times New Roman" w:cs="Times New Roman"/>
              </w:rPr>
              <w:t xml:space="preserve"> Составление и направление сетевой организацией в адрес заявителя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Акта об осуществлении технологического присоединения.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pct"/>
            <w:tcBorders>
              <w:top w:val="single" w:sz="4" w:space="0" w:color="548DD4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Подписанный Акт об осуществлении технологического присоединения в письменной или электронной форме </w:t>
            </w:r>
          </w:p>
        </w:tc>
        <w:tc>
          <w:tcPr>
            <w:tcW w:w="622" w:type="pct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3 рабочих дней после осуществления сетевой организацией фактической подачи напряжения</w:t>
            </w:r>
          </w:p>
        </w:tc>
        <w:tc>
          <w:tcPr>
            <w:tcW w:w="980" w:type="pct"/>
            <w:tcBorders>
              <w:top w:val="single" w:sz="4" w:space="0" w:color="548DD4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7е), 19 Правил ТП</w:t>
            </w:r>
          </w:p>
        </w:tc>
      </w:tr>
      <w:tr w:rsidR="00F90532" w:rsidRPr="00093BC1" w:rsidTr="00F90532">
        <w:trPr>
          <w:trHeight w:val="270"/>
        </w:trPr>
        <w:tc>
          <w:tcPr>
            <w:tcW w:w="170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5.2.</w:t>
            </w:r>
            <w:r w:rsidRPr="00093BC1">
              <w:rPr>
                <w:rFonts w:ascii="Times New Roman" w:eastAsia="Calibri" w:hAnsi="Times New Roman" w:cs="Times New Roman"/>
              </w:rPr>
              <w:t xml:space="preserve"> Направление сетевой организацией подписанного с заявителем акта об осуществлении технологического присоединения в адрес субъекта розничного рынка, в случае его указания в заявке на технологическое присоединение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footnoteReference w:id="7"/>
            </w:r>
          </w:p>
        </w:tc>
        <w:tc>
          <w:tcPr>
            <w:tcW w:w="798" w:type="pc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</w:tc>
        <w:tc>
          <w:tcPr>
            <w:tcW w:w="622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2 рабочих дней после предоставления подписанного заявителем акта об осуществлении технологического присоединения в сетевую организацию.</w:t>
            </w:r>
          </w:p>
        </w:tc>
        <w:tc>
          <w:tcPr>
            <w:tcW w:w="980" w:type="pc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19 (1) Правил ТП</w:t>
            </w:r>
          </w:p>
        </w:tc>
      </w:tr>
    </w:tbl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</w:rPr>
      </w:pPr>
    </w:p>
    <w:p w:rsidR="0095672E" w:rsidRPr="00093BC1" w:rsidRDefault="0095672E" w:rsidP="0087700C">
      <w:pPr>
        <w:spacing w:after="0" w:line="240" w:lineRule="auto"/>
        <w:rPr>
          <w:rFonts w:ascii="Times New Roman" w:hAnsi="Times New Roman" w:cs="Times New Roman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86B" w:rsidRDefault="00D5486B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BC1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АО «РОССЕТИ ЯНТАРЬ»</w:t>
      </w:r>
    </w:p>
    <w:p w:rsidR="00F90532" w:rsidRPr="00FB5B58" w:rsidRDefault="00F90532" w:rsidP="00D5486B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548DD4"/>
          <w:sz w:val="24"/>
          <w:szCs w:val="24"/>
        </w:rPr>
      </w:pPr>
      <w:bookmarkStart w:id="5" w:name="_Toc178261561"/>
      <w:r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t>КОД 2.2 ТЕХНОЛОГИЧЕСКОЕ ПРИСОЕДИНЕНИЕ К ЭЛЕКТРИЧЕСКИМ СЕТЯМ СЕТЕВОЙ ОРГАНИЗАЦИИ</w:t>
      </w:r>
      <w:r w:rsidR="00D5486B"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t xml:space="preserve"> </w:t>
      </w:r>
      <w:r w:rsidR="00D5486B"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br/>
      </w:r>
      <w:r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t>ПОСРЕДСТВОМ ПЕРЕРАСПРЕДЕЛЕНИЯ МАКСИМАЛЬНОЙ МОЩНОСТИ</w:t>
      </w:r>
      <w:bookmarkEnd w:id="5"/>
      <w:r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br/>
      </w: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ЗАЯВИТЕЛЕЙ: </w:t>
      </w:r>
      <w:r w:rsidRPr="00093BC1">
        <w:rPr>
          <w:rFonts w:ascii="Times New Roman" w:eastAsia="Calibri" w:hAnsi="Times New Roman" w:cs="Times New Roman"/>
          <w:sz w:val="24"/>
          <w:szCs w:val="24"/>
        </w:rPr>
        <w:t>физическое лицо, юридическое лицо или индивидуальный предприниматель.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3BC1">
        <w:rPr>
          <w:rFonts w:ascii="Times New Roman" w:eastAsia="Calibri" w:hAnsi="Times New Roman" w:cs="Times New Roman"/>
          <w:sz w:val="24"/>
          <w:szCs w:val="24"/>
        </w:rPr>
        <w:t>Размер платы за технологическое присоединение энергопринимающих устройств рассчитывается с применением стандартизированных тарифных ставок на покрытие расходов мероприятий «последней мили» или за единицу максимальной мощности, установленных уполномоченным органом исполнительной власти субъекта Российской Федерации в области государственного регулирования тарифов.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1) Наличие соглашения о перераспределении мощности между заинтересованными лицами;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2) Перераспределение возможно в пределах действия одного центра питания (при осуществлении перераспределения максимальной мощности в электрических сетях классом напряжения от 0,4 до 35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центром питания считается питающая подстанция с классом напряжения 35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, при осуществлении перераспределения максимальной мощности в электрических сетях классом напряжения свыше </w:t>
      </w:r>
      <w:r w:rsidRPr="00093BC1">
        <w:rPr>
          <w:rFonts w:ascii="Times New Roman" w:eastAsia="Calibri" w:hAnsi="Times New Roman" w:cs="Times New Roman"/>
          <w:sz w:val="24"/>
          <w:szCs w:val="24"/>
        </w:rPr>
        <w:br/>
        <w:t xml:space="preserve">35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центром питания считается распределительное устройство подстанции;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3) Заявители,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 за исключением лиц: юридические лица и индивидуальные предприниматели до 150 кВт (3 категория надежности), намеревающиеся осуществить присоединение по временной схеме, физические лица с коммунально-бытовой нагрузкой до 15 кВт (с учетом ранее присоединенной мощности);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мощности, указанной в документах о технологическом присоединении энергопринимающих устройств, следующими лицами: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а) юридические лица или индивидуальные предприниматели, осуществившие технологическое присоединение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 по третьей категории надежности;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б) лица, технологическое присоединение которых осуществлено по временной схеме электроснабжения;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в) физические лица в отношении энергопринимающих устройств, максимальная мощность которых составляет до 15 кВт включительно;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г) лица,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 которых присоединены к объектам электросетевого хозяйства, соответствующим критериям отнесения объектов к единой национальной (общероссийской) электрической сети;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д) лица, не внесшие плату за технологическое присоединение либо внесшие плату за технологическое присоединение не в полном объеме е) лица, осуществившие технологическое присоединение объектов по производству электрической энергии.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Потребители электрической энергии, энергоснабжение энергопринимающих устройств которых осуществляется по третьей категории надежности электроснабжения, не вправе перераспределять свою максимальную мощность в пользу потребителей, энергоснабжение энергопринимающих устройств которых осуществляется по первой или второй категориям надежности электроснабжения. Допускается перераспределение объема максимальной мощности нескольких лиц в пользу одного лица в пределах действия одного центра питания.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технологическое присоединение энергопринимающих устройств Заявителя посредством перераспределения мощности.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ОБЩИЙ СРОК ОКАЗАНИЯ УСЛУГИ (ПРОЦЕССА):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Срок осуществления мероприятий по технологическому присоединению энергопринимающих устройств лиц, в пользу которых предполагается перераспределить максимальную мощность,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не может превышать 30 дней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Срок осуществления мероприятий по технологическому присоединению энергопринимающих устройств лиц, в пользу которых предполагается перераспределить максимальную мощность, при технологическом присоединении таких лиц к электрическим сетям классом напряжения до 20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включительно, если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(или) объектов электроэнергетики, не может превышать: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</w:rPr>
        <w:t>120 дней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до 670 кВт;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1 год </w:t>
      </w:r>
      <w:r w:rsidRPr="00093BC1">
        <w:rPr>
          <w:rFonts w:ascii="Times New Roman" w:eastAsia="Calibri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свыше 670 кВт.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В случае если перераспределение мощности осуществляется в пределах действия одного центра питания лицом, ранее присоединенным к электрическим сетям, в пользу лица, ранее присоединенного к электрическим сетям, срок осуществления сетевой организацией мероприятий по технологическому присоединению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не может превышать 30 дней</w:t>
      </w:r>
      <w:r w:rsidRPr="00093B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необходимо выполнить работы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(смежных сетевых организаций) и (или) объектов по производству электрической энергии: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 месяцев</w:t>
      </w:r>
      <w:r w:rsidRPr="00093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если технологическое присоединение осуществляется к электрическим сетям, уровень напряжения которых составляет до </w:t>
      </w:r>
      <w:r w:rsidRPr="00093BC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20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устройства, составляет не более 300 метров в городах и поселках городского типа и не более 500 метров в сельской местности;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год</w:t>
      </w:r>
      <w:r w:rsidRPr="00093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заявителей, максимальная мощность энергопринимающих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года</w:t>
      </w:r>
      <w:r w:rsidRPr="00093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заявителей, максимальная мощность энергопринимающих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948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1827"/>
        <w:gridCol w:w="2409"/>
        <w:gridCol w:w="3137"/>
        <w:gridCol w:w="1878"/>
        <w:gridCol w:w="1734"/>
        <w:gridCol w:w="2669"/>
      </w:tblGrid>
      <w:tr w:rsidR="00F90532" w:rsidRPr="00093BC1" w:rsidTr="00D5486B">
        <w:trPr>
          <w:tblHeader/>
        </w:trPr>
        <w:tc>
          <w:tcPr>
            <w:tcW w:w="165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F90532" w:rsidRPr="00093BC1" w:rsidRDefault="00F90532" w:rsidP="00D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647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D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853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D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111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D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66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D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D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F90532" w:rsidRPr="00093BC1" w:rsidRDefault="00F90532" w:rsidP="00D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нормативно- правовой акт</w:t>
            </w:r>
          </w:p>
        </w:tc>
      </w:tr>
      <w:tr w:rsidR="00F90532" w:rsidRPr="00093BC1" w:rsidTr="00D5486B">
        <w:trPr>
          <w:trHeight w:val="86"/>
        </w:trPr>
        <w:tc>
          <w:tcPr>
            <w:tcW w:w="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перераспределении мощности между заинтересованными лицами (лицом, перераспределяющим максимальную мощность своих энергопринимающих устройств, и заявителем)</w:t>
            </w: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между заинтересованными лицами о перераспределении максимальной мощности между принадлежащими им </w:t>
            </w:r>
            <w:proofErr w:type="spell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энергопринимающими</w:t>
            </w:r>
            <w:proofErr w:type="spell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устройствами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ограничено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footnoteReference w:id="8"/>
            </w:r>
            <w:r w:rsidRPr="00093BC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90532" w:rsidRPr="00093BC1" w:rsidTr="00D5486B">
        <w:trPr>
          <w:trHeight w:val="86"/>
        </w:trPr>
        <w:tc>
          <w:tcPr>
            <w:tcW w:w="165" w:type="pct"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</w:t>
            </w:r>
          </w:p>
        </w:tc>
        <w:tc>
          <w:tcPr>
            <w:tcW w:w="647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сторонами подписанного уведомления в сетевую организацию о перераспределении мощности </w:t>
            </w:r>
          </w:p>
        </w:tc>
        <w:tc>
          <w:tcPr>
            <w:tcW w:w="853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в сетевую организацию уведомления, подписанного сторонами соглашения о перераспределении мощности с пакетом необходимых документов. Рассмотрение сетевой организацией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регламентирован</w:t>
            </w:r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86"/>
        </w:trPr>
        <w:tc>
          <w:tcPr>
            <w:tcW w:w="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</w:t>
            </w:r>
          </w:p>
        </w:tc>
        <w:tc>
          <w:tcPr>
            <w:tcW w:w="6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следующих случаях: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 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5 рабочих дней со дня получения уведомления от заинтересованных лиц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86"/>
        </w:trPr>
        <w:tc>
          <w:tcPr>
            <w:tcW w:w="165" w:type="pct"/>
            <w:vMerge w:val="restart"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</w:t>
            </w:r>
          </w:p>
        </w:tc>
        <w:tc>
          <w:tcPr>
            <w:tcW w:w="647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853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организацией технических условий с системным оператором </w:t>
            </w: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4.1. 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регламентирован </w:t>
            </w:r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15, 21, 38(1)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86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4.2.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с техническими условиями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Сетевую организацию, направляется 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или выдача заявителю в офисе обслуживания потребителей под роспись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20 рабочих дней с даты получения уведомления или недостающих сведений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BC1">
              <w:rPr>
                <w:rFonts w:ascii="Times New Roman" w:eastAsia="Calibri" w:hAnsi="Times New Roman" w:cs="Times New Roman"/>
              </w:rPr>
              <w:t xml:space="preserve"> не позднее 3 рабочих дней со дня согласования с системным оператором тех. условий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86"/>
        </w:trPr>
        <w:tc>
          <w:tcPr>
            <w:tcW w:w="165" w:type="pct"/>
            <w:vMerge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Заявитель согласен с представленным сетевой организацией проектом договора и ТУ</w:t>
            </w: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4.3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093BC1">
              <w:rPr>
                <w:rFonts w:ascii="Times New Roman" w:eastAsia="Calibri" w:hAnsi="Times New Roman" w:cs="Times New Roman"/>
              </w:rPr>
              <w:t>одписание заявителем двух экземпляров проекта договора и направление (передача в офисе обслуживания потребителей) одного экземпляра сетевой организации с приложением к нему документов, подтверждающих полномочия лица, подписавшего такой договор (если они не предоставлялись ранее)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получения заявителем проекта договора (протокола разногласий).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не </w:t>
            </w:r>
            <w:proofErr w:type="gram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направления  подписанного</w:t>
            </w:r>
            <w:proofErr w:type="gram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 либо мотивированного отказа от его подписания через 30 рабочих дней  с даты получения заявителем проекта договора –    заявка аннулируется.</w:t>
            </w:r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86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4.4.</w:t>
            </w:r>
            <w:r w:rsidRPr="00093BC1">
              <w:rPr>
                <w:rFonts w:ascii="Times New Roman" w:eastAsia="Calibri" w:hAnsi="Times New Roman" w:cs="Times New Roman"/>
              </w:rPr>
              <w:t xml:space="preserve"> Заявитель направляет в сетевую организацию мотивированный отказ от подписания проекта договора с предложением об изменении представленного проекта договора и приведении его в соответствие с Правилами (или протокол разногласий к договору)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мотивированного отказа (протокол разногласий к договору) 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10 рабочих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86"/>
        </w:trPr>
        <w:tc>
          <w:tcPr>
            <w:tcW w:w="165" w:type="pct"/>
            <w:vMerge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4.5.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сетевой </w:t>
            </w:r>
            <w:proofErr w:type="gram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организации  новой</w:t>
            </w:r>
            <w:proofErr w:type="gram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редакции договора об осуществлении технологического присоединения  с  техническими условиями (или 2 экз. подписанного протокола урегулирования, или 1 экз. протокола разногласий к договору – в случае получения от заявителя протокола разногласий к договору и согласия сетевой организацией с его редакцией)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 (протокола урегулирования разногласий и протокола разногласий), подписанного со стороны сетевой организации, направляется 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или выдача заявителю в офисе обслуживания потребителей под роспись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дней с даты получения от заявителя мотивированного требования о приведении проекта договора в соответствие с Правилами или с даты получения протокола разногласий к договору </w:t>
            </w:r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86"/>
        </w:trPr>
        <w:tc>
          <w:tcPr>
            <w:tcW w:w="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Сетевая организация направляет лицу, 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5.1.</w:t>
            </w:r>
            <w:r w:rsidRPr="00093BC1">
              <w:rPr>
                <w:rFonts w:ascii="Times New Roman" w:eastAsia="Calibri" w:hAnsi="Times New Roman" w:cs="Times New Roman"/>
              </w:rPr>
              <w:t xml:space="preserve"> В случае, если технические условия подлежат согласованию с 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направления изменений в 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техусловия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продлевается на срок их согласования.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Не позднее 10 рабочих дней со дня выдачи технических условий заявителю (лицу, в пользу которого перераспределяется максимальная мощность). 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38, 38(1)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vMerge w:val="restart"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</w:t>
            </w:r>
          </w:p>
        </w:tc>
        <w:tc>
          <w:tcPr>
            <w:tcW w:w="647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 с заявителем (лицом, в пользу которого перераспределяется мощность)</w:t>
            </w: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6.1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15,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6.3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6.4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6.5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>Направление заявителем, в пользу которого перераспределяется мощность, в сетевую организацию уведомления о выполнении технических условий с пакетом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6.6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Сетевую организацию </w:t>
            </w:r>
            <w:r w:rsidRPr="00093BC1">
              <w:rPr>
                <w:rFonts w:ascii="Times New Roman" w:eastAsia="Calibri" w:hAnsi="Times New Roman" w:cs="Times New Roman"/>
              </w:rPr>
              <w:t>уведомления о готовности заявителя к проверке выполнения технических условий субъекту оперативно-диспетчерского управления копии уведомления и приложенных к нему документов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течение 2 календарных дней со дня получения уведомления о выполнении 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техусловий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от заявителя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vMerge w:val="restart"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</w:t>
            </w:r>
          </w:p>
        </w:tc>
        <w:tc>
          <w:tcPr>
            <w:tcW w:w="647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853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  заявителем в сетевую организацию уведомления о выполнении технических условий</w:t>
            </w: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7.1.</w:t>
            </w:r>
            <w:r w:rsidRPr="00093BC1">
              <w:rPr>
                <w:rFonts w:ascii="Times New Roman" w:eastAsia="Calibri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Акт о выполнении технических условий. 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При наличии замечаний – перечень замечаний. Выдаются заявителю под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 xml:space="preserve">роспись.  </w:t>
            </w:r>
            <w:proofErr w:type="gramEnd"/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течение 10 календарных дней со дня получения от заявителя документов, необходимых для проверки выполнения 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техусловий</w:t>
            </w:r>
            <w:proofErr w:type="spellEnd"/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312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7.2.</w:t>
            </w:r>
            <w:r w:rsidRPr="00093BC1">
              <w:rPr>
                <w:rFonts w:ascii="Times New Roman" w:eastAsia="Calibri" w:hAnsi="Times New Roman" w:cs="Times New Roman"/>
              </w:rPr>
              <w:t> Согласование с субъектом оперативно-диспетчерского управления Акта о выполнении технических условий, при наличии замечаний – перечня замечаний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письменной форме 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25 календарных дней со дня поступления уведомления от заявителя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97, 102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312"/>
        </w:trPr>
        <w:tc>
          <w:tcPr>
            <w:tcW w:w="165" w:type="pct"/>
            <w:vMerge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случае невыполнения заявителем требований технических условий. Получение сетевой организацией от заявителя уведомления об устранении замечаний по выполнению технических условий</w:t>
            </w: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7.3.</w:t>
            </w:r>
            <w:r w:rsidRPr="00093BC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93BC1">
              <w:rPr>
                <w:rFonts w:ascii="Times New Roman" w:eastAsia="Calibri" w:hAnsi="Times New Roman" w:cs="Times New Roman"/>
              </w:rPr>
              <w:t>Повторный осмотр электроустановки заявителя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Акт о выполнении технических условий. 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Заявитель с мощностью энергопринимающих устройств до 150 кВт, от 150 до 670 кВт по 3 категории и классом напряжения до 20 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кВ</w:t>
            </w:r>
            <w:proofErr w:type="spellEnd"/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7.4.</w:t>
            </w:r>
            <w:r w:rsidRPr="00093BC1">
              <w:rPr>
                <w:rFonts w:ascii="Times New Roman" w:eastAsia="Calibri" w:hAnsi="Times New Roman" w:cs="Times New Roman"/>
              </w:rPr>
              <w:t xml:space="preserve"> Направление заявителем в адрес органа федерального государственного энергетического надзора уведомления о готовности на ввод в эксплуатацию объектов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Письменное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>уведомление  способом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>, позволяющим установить дату отправки и получения уведомления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5 календарных дней со дня оформления акта о выполнении технических условий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3147"/>
        </w:trPr>
        <w:tc>
          <w:tcPr>
            <w:tcW w:w="165" w:type="pct"/>
            <w:vMerge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Заявитель с мощностью энергопринимающих устройств от 150 до 670 кВт по 1, 2 категории и (или) классом напряжения свыше 20 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кВ</w:t>
            </w:r>
            <w:proofErr w:type="spellEnd"/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Заявитель с мощностью энергопринимающих устройств от 670 кВт</w:t>
            </w: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7.4.1. </w:t>
            </w:r>
            <w:r w:rsidRPr="00093BC1">
              <w:rPr>
                <w:rFonts w:ascii="Times New Roman" w:eastAsia="Calibri" w:hAnsi="Times New Roman" w:cs="Times New Roman"/>
              </w:rPr>
              <w:t xml:space="preserve">Получение заявителем разрешения органа федерального государственного энергетического надзора на допуск в эксплуатацию объектов 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Письменная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Не регламентирован</w:t>
            </w:r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93BC1">
              <w:rPr>
                <w:rFonts w:ascii="Times New Roman" w:eastAsia="Calibri" w:hAnsi="Times New Roman" w:cs="Times New Roman"/>
              </w:rPr>
              <w:t>Пп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>. «г» пункта 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454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7.5.</w:t>
            </w:r>
            <w:r w:rsidRPr="00093BC1">
              <w:rPr>
                <w:rFonts w:ascii="Times New Roman" w:eastAsia="Calibri" w:hAnsi="Times New Roman" w:cs="Times New Roman"/>
              </w:rPr>
              <w:t xml:space="preserve"> Прием в эксплуатацию прибора учета.</w:t>
            </w:r>
          </w:p>
          <w:p w:rsidR="00F90532" w:rsidRPr="00093BC1" w:rsidRDefault="00F90532" w:rsidP="00D548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Подписание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>сторонами  Акта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 xml:space="preserve"> допуска в эксплуатацию прибора учета.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155327" w:rsidP="00D5486B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25" w:history="1">
              <w:r w:rsidR="00F90532" w:rsidRPr="00093BC1">
                <w:rPr>
                  <w:rFonts w:ascii="Times New Roman" w:eastAsia="Calibri" w:hAnsi="Times New Roman" w:cs="Times New Roman"/>
                </w:rPr>
                <w:t>Акт</w:t>
              </w:r>
            </w:hyperlink>
            <w:r w:rsidR="00F90532" w:rsidRPr="00093BC1">
              <w:rPr>
                <w:rFonts w:ascii="Times New Roman" w:eastAsia="Calibri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день проведения проверки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Pr="00093B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случае выполнения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>заявителем  требований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 xml:space="preserve"> технических условий</w:t>
            </w: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7.6.</w:t>
            </w:r>
            <w:r w:rsidRPr="00093BC1">
              <w:rPr>
                <w:rFonts w:ascii="Times New Roman" w:eastAsia="Calibri" w:hAnsi="Times New Roman" w:cs="Times New Roman"/>
              </w:rPr>
              <w:t xml:space="preserve"> Направление (выдача) заявителю Акта о выполнении технических условий в 2 экземплярах, в том числе в установленных случаях согласованного с 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Акт о выполнении технических условий в письменной форме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 xml:space="preserve">направляется 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или выдается заявителю в офисе обслуживания потребителей</w:t>
            </w: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день проведения проверки 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либо 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3-дневный срок после проведения осмотра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зависимости от категории заявителя</w:t>
            </w:r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88, 99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заявителем </w:t>
            </w:r>
            <w:r w:rsidRPr="00093BC1">
              <w:rPr>
                <w:rFonts w:ascii="Times New Roman" w:eastAsia="Calibri" w:hAnsi="Times New Roman" w:cs="Times New Roman"/>
              </w:rPr>
              <w:t>акта о выполнении технических условий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7.7. </w:t>
            </w:r>
            <w:r w:rsidRPr="00093BC1">
              <w:rPr>
                <w:rFonts w:ascii="Times New Roman" w:eastAsia="Calibri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Подписанный Акт о выполнении технических условий 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течение 5 календарных дней со дня получения заявителем акта на подписание 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151"/>
        </w:trPr>
        <w:tc>
          <w:tcPr>
            <w:tcW w:w="165" w:type="pct"/>
            <w:vMerge w:val="restart"/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8</w:t>
            </w:r>
          </w:p>
        </w:tc>
        <w:tc>
          <w:tcPr>
            <w:tcW w:w="647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Присоединение объектов заявителя и подписание актов,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>подтверждающих  технологическое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 xml:space="preserve"> присоединение</w:t>
            </w:r>
          </w:p>
        </w:tc>
        <w:tc>
          <w:tcPr>
            <w:tcW w:w="853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Подписанные сторонами акты о выполнении технических условий, о допуске приборов учета в эксплуатацию</w:t>
            </w:r>
          </w:p>
        </w:tc>
        <w:tc>
          <w:tcPr>
            <w:tcW w:w="111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8.1</w:t>
            </w:r>
            <w:r w:rsidRPr="00093BC1">
              <w:rPr>
                <w:rFonts w:ascii="Times New Roman" w:eastAsia="Calibri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90532" w:rsidRPr="00093BC1" w:rsidTr="00D5486B">
        <w:trPr>
          <w:trHeight w:val="270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8.2.</w:t>
            </w:r>
            <w:r w:rsidRPr="00093BC1">
              <w:rPr>
                <w:rFonts w:ascii="Times New Roman" w:eastAsia="Calibri" w:hAnsi="Times New Roman" w:cs="Times New Roman"/>
              </w:rPr>
              <w:t xml:space="preserve"> Оформление сетевой организацией и направление (выдача) заявителю: 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Акта об осуществлении технологического присоединения;</w:t>
            </w:r>
          </w:p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Акта согласования технологической и (или) аварийной брони (при соответствии заявителя критериям, установленным п. 14(2) Правил технологического присоединения энергопринимающих устройств потребителей электрической энергии)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Подписанные со стороны сетевой организации Акты в письменной форме направляются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D5486B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87700C" w:rsidRPr="00093BC1" w:rsidRDefault="0087700C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B58">
        <w:rPr>
          <w:rFonts w:ascii="Times New Roman" w:hAnsi="Times New Roman" w:cs="Times New Roman"/>
          <w:b/>
          <w:sz w:val="24"/>
          <w:szCs w:val="24"/>
        </w:rPr>
        <w:t>ПАСПОРТ УСЛУГИ (ПРОЦЕССА) АО «РОССЕТИ ЯНТАРЬ</w:t>
      </w:r>
      <w:r w:rsidRPr="00093BC1">
        <w:rPr>
          <w:rFonts w:ascii="Times New Roman" w:hAnsi="Times New Roman" w:cs="Times New Roman"/>
          <w:sz w:val="24"/>
          <w:szCs w:val="24"/>
        </w:rPr>
        <w:t>»</w:t>
      </w:r>
    </w:p>
    <w:p w:rsidR="00A21807" w:rsidRPr="00FB5B58" w:rsidRDefault="00A21807" w:rsidP="00D5486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/>
          <w:sz w:val="24"/>
          <w:szCs w:val="24"/>
        </w:rPr>
      </w:pPr>
      <w:bookmarkStart w:id="6" w:name="_Toc178261562"/>
      <w:r w:rsidRPr="00FB5B58">
        <w:rPr>
          <w:rFonts w:ascii="Times New Roman" w:hAnsi="Times New Roman" w:cs="Times New Roman"/>
          <w:color w:val="548DD4"/>
          <w:sz w:val="24"/>
          <w:szCs w:val="24"/>
        </w:rPr>
        <w:t>КОД 2.3 ТЕХНОЛОГИЧЕСКОЕ ПРИСОЕДИНЕНИЕ К ЭЛЕКТРИЧЕСКИМ СЕТЯМ СЕТЕВОЙ ОРГАНИЗАЦИИ</w:t>
      </w:r>
      <w:r w:rsidR="00D5486B" w:rsidRPr="00FB5B58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="00D5486B" w:rsidRPr="00FB5B58">
        <w:rPr>
          <w:rFonts w:ascii="Times New Roman" w:hAnsi="Times New Roman" w:cs="Times New Roman"/>
          <w:color w:val="548DD4"/>
          <w:sz w:val="24"/>
          <w:szCs w:val="24"/>
        </w:rPr>
        <w:br/>
      </w:r>
      <w:r w:rsidRPr="00FB5B58">
        <w:rPr>
          <w:rFonts w:ascii="Times New Roman" w:hAnsi="Times New Roman" w:cs="Times New Roman"/>
          <w:color w:val="548DD4"/>
          <w:sz w:val="24"/>
          <w:szCs w:val="24"/>
        </w:rPr>
        <w:t>ПО ИНДИВИДУАЛЬНОМУ ПРОЕКТУ</w:t>
      </w:r>
      <w:bookmarkEnd w:id="6"/>
      <w:r w:rsidRPr="00FB5B58">
        <w:rPr>
          <w:rFonts w:ascii="Times New Roman" w:hAnsi="Times New Roman" w:cs="Times New Roman"/>
          <w:color w:val="548DD4"/>
          <w:sz w:val="24"/>
          <w:szCs w:val="24"/>
        </w:rPr>
        <w:br/>
      </w:r>
    </w:p>
    <w:p w:rsidR="00A21807" w:rsidRPr="00093BC1" w:rsidRDefault="00A21807" w:rsidP="0087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КРУГ ЗАЯВИТЕЛЕЙ: </w:t>
      </w:r>
      <w:r w:rsidRPr="00093BC1">
        <w:rPr>
          <w:rFonts w:ascii="Times New Roman" w:hAnsi="Times New Roman" w:cs="Times New Roman"/>
          <w:sz w:val="24"/>
          <w:szCs w:val="24"/>
        </w:rPr>
        <w:t>физическое лицо, юридическое лицо или индивидуальный предприниматель за исключением лиц, указанных в следующих пунктах Правил технологического присоединения энергопринимающих устройств потребителей электрической энергии</w:t>
      </w:r>
      <w:r w:rsidRPr="00093BC1">
        <w:rPr>
          <w:rStyle w:val="ad"/>
          <w:rFonts w:ascii="Times New Roman" w:hAnsi="Times New Roman" w:cs="Times New Roman"/>
        </w:rPr>
        <w:footnoteReference w:id="10"/>
      </w:r>
      <w:r w:rsidRPr="00093BC1">
        <w:rPr>
          <w:rStyle w:val="ad"/>
          <w:rFonts w:ascii="Times New Roman" w:hAnsi="Times New Roman" w:cs="Times New Roman"/>
        </w:rPr>
        <w:t>:</w:t>
      </w:r>
    </w:p>
    <w:p w:rsidR="00A21807" w:rsidRPr="00093BC1" w:rsidRDefault="00A21807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26" w:history="1">
        <w:r w:rsidRPr="00093BC1">
          <w:rPr>
            <w:rFonts w:ascii="Times New Roman" w:hAnsi="Times New Roman" w:cs="Times New Roman"/>
            <w:sz w:val="24"/>
            <w:szCs w:val="24"/>
          </w:rPr>
          <w:t>пунктах 12(1)</w:t>
        </w:r>
      </w:hyperlink>
      <w:r w:rsidRPr="00093B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093BC1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093BC1">
        <w:rPr>
          <w:rFonts w:ascii="Times New Roman" w:hAnsi="Times New Roman" w:cs="Times New Roman"/>
          <w:sz w:val="24"/>
          <w:szCs w:val="24"/>
        </w:rPr>
        <w:t xml:space="preserve">,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</w:t>
      </w:r>
      <w:proofErr w:type="spellStart"/>
      <w:r w:rsidRPr="00093BC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hAnsi="Times New Roman" w:cs="Times New Roman"/>
          <w:sz w:val="24"/>
          <w:szCs w:val="24"/>
        </w:rPr>
        <w:t xml:space="preserve"> включительно;</w:t>
      </w:r>
    </w:p>
    <w:p w:rsidR="00A21807" w:rsidRPr="00093BC1" w:rsidRDefault="00A21807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28" w:history="1">
        <w:r w:rsidRPr="00093BC1">
          <w:rPr>
            <w:rFonts w:ascii="Times New Roman" w:hAnsi="Times New Roman" w:cs="Times New Roman"/>
            <w:sz w:val="24"/>
            <w:szCs w:val="24"/>
          </w:rPr>
          <w:t>пунктах 13(2)</w:t>
        </w:r>
      </w:hyperlink>
      <w:r w:rsidRPr="00093B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093BC1">
          <w:rPr>
            <w:rFonts w:ascii="Times New Roman" w:hAnsi="Times New Roman" w:cs="Times New Roman"/>
            <w:sz w:val="24"/>
            <w:szCs w:val="24"/>
          </w:rPr>
          <w:t>13(4)</w:t>
        </w:r>
      </w:hyperlink>
      <w:r w:rsidRPr="00093BC1">
        <w:rPr>
          <w:rFonts w:ascii="Times New Roman" w:hAnsi="Times New Roman" w:cs="Times New Roman"/>
          <w:sz w:val="24"/>
          <w:szCs w:val="24"/>
        </w:rPr>
        <w:t xml:space="preserve">, в случае, если к объектам электросетевого хозяйства сетевой организации классом напряжения до 1000 В </w:t>
      </w:r>
      <w:proofErr w:type="spellStart"/>
      <w:r w:rsidRPr="00093BC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93BC1">
        <w:rPr>
          <w:rFonts w:ascii="Times New Roman" w:hAnsi="Times New Roman" w:cs="Times New Roman"/>
          <w:sz w:val="24"/>
          <w:szCs w:val="24"/>
        </w:rPr>
        <w:t xml:space="preserve"> соответствующей точке присоединения ранее присоединены принадлежащие заявителю </w:t>
      </w:r>
      <w:proofErr w:type="spellStart"/>
      <w:r w:rsidRPr="00093BC1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hAnsi="Times New Roman" w:cs="Times New Roman"/>
          <w:sz w:val="24"/>
          <w:szCs w:val="24"/>
        </w:rPr>
        <w:t xml:space="preserve"> устройства;</w:t>
      </w:r>
    </w:p>
    <w:p w:rsidR="00A21807" w:rsidRPr="00093BC1" w:rsidRDefault="00A21807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30" w:history="1">
        <w:r w:rsidRPr="00093BC1">
          <w:rPr>
            <w:rFonts w:ascii="Times New Roman" w:hAnsi="Times New Roman" w:cs="Times New Roman"/>
            <w:sz w:val="24"/>
            <w:szCs w:val="24"/>
          </w:rPr>
          <w:t>пунктах 13(3)</w:t>
        </w:r>
      </w:hyperlink>
      <w:r w:rsidRPr="00093B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093BC1">
          <w:rPr>
            <w:rFonts w:ascii="Times New Roman" w:hAnsi="Times New Roman" w:cs="Times New Roman"/>
            <w:sz w:val="24"/>
            <w:szCs w:val="24"/>
          </w:rPr>
          <w:t>13(5)</w:t>
        </w:r>
      </w:hyperlink>
      <w:r w:rsidRPr="00093BC1">
        <w:rPr>
          <w:rFonts w:ascii="Times New Roman" w:hAnsi="Times New Roman" w:cs="Times New Roman"/>
          <w:sz w:val="24"/>
          <w:szCs w:val="24"/>
        </w:rPr>
        <w:t xml:space="preserve">, в случае осуществления одновременного технологического присоединения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и объектов </w:t>
      </w:r>
      <w:proofErr w:type="spellStart"/>
      <w:r w:rsidRPr="00093BC1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093BC1">
        <w:rPr>
          <w:rFonts w:ascii="Times New Roman" w:hAnsi="Times New Roman" w:cs="Times New Roman"/>
          <w:sz w:val="24"/>
          <w:szCs w:val="24"/>
        </w:rPr>
        <w:t xml:space="preserve"> указанных заявителей к электрическим сетям классом напряжения до 1000 В.</w:t>
      </w:r>
    </w:p>
    <w:p w:rsidR="00A21807" w:rsidRPr="00093BC1" w:rsidRDefault="00A21807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093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BC1">
        <w:rPr>
          <w:rFonts w:ascii="Times New Roman" w:hAnsi="Times New Roman" w:cs="Times New Roman"/>
          <w:sz w:val="24"/>
          <w:szCs w:val="24"/>
        </w:rPr>
        <w:t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тарифов.</w:t>
      </w:r>
    </w:p>
    <w:p w:rsidR="00A21807" w:rsidRPr="00093BC1" w:rsidRDefault="00A21807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УСЛОВИЯ ОКАЗАНИЯ УСЛУГИ (ПРОЦЕССА): </w:t>
      </w:r>
      <w:r w:rsidRPr="00093BC1">
        <w:rPr>
          <w:rFonts w:ascii="Times New Roman" w:hAnsi="Times New Roman" w:cs="Times New Roman"/>
          <w:sz w:val="24"/>
          <w:szCs w:val="24"/>
        </w:rPr>
        <w:t>Отсутствие технической возможности технологического присоединения энергопринимающих устройств заявителя и 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сетевой организации.</w:t>
      </w:r>
    </w:p>
    <w:p w:rsidR="00A21807" w:rsidRPr="00093BC1" w:rsidRDefault="00A21807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093BC1">
        <w:rPr>
          <w:rFonts w:ascii="Times New Roman" w:hAnsi="Times New Roman" w:cs="Times New Roman"/>
          <w:sz w:val="24"/>
          <w:szCs w:val="24"/>
        </w:rPr>
        <w:t xml:space="preserve"> технологическое присоединение энергопринимающих устройств Заявителя.</w:t>
      </w:r>
    </w:p>
    <w:p w:rsidR="00A21807" w:rsidRPr="00093BC1" w:rsidRDefault="00A21807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  <w:r w:rsidRPr="00093BC1">
        <w:rPr>
          <w:rFonts w:ascii="Times New Roman" w:hAnsi="Times New Roman" w:cs="Times New Roman"/>
          <w:sz w:val="24"/>
          <w:szCs w:val="24"/>
        </w:rPr>
        <w:t>2 года с даты заключения договора для заявителей с максимальной мощностью свыше 670 кВт, по инициативе (обращению) заявителя могут быть установлены иные сроки (но не более 4 лет).</w:t>
      </w:r>
    </w:p>
    <w:p w:rsidR="00A21807" w:rsidRPr="00093BC1" w:rsidRDefault="00A21807" w:rsidP="0087700C">
      <w:pPr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2181"/>
        <w:gridCol w:w="2090"/>
        <w:gridCol w:w="2645"/>
        <w:gridCol w:w="2225"/>
        <w:gridCol w:w="1735"/>
        <w:gridCol w:w="2738"/>
      </w:tblGrid>
      <w:tr w:rsidR="00A21807" w:rsidRPr="00093BC1" w:rsidTr="00155327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A21807" w:rsidRPr="00093BC1" w:rsidRDefault="00A21807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774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21807" w:rsidRPr="00093BC1" w:rsidRDefault="00A21807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4F81BD"/>
          </w:tcPr>
          <w:p w:rsidR="00A21807" w:rsidRPr="00093BC1" w:rsidRDefault="00A21807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4F81BD"/>
          </w:tcPr>
          <w:p w:rsidR="00A21807" w:rsidRPr="00093BC1" w:rsidRDefault="00A21807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4F81BD"/>
          </w:tcPr>
          <w:p w:rsidR="00A21807" w:rsidRPr="00093BC1" w:rsidRDefault="00A21807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4" w:space="0" w:color="FFFFFF"/>
              <w:bottom w:val="single" w:sz="8" w:space="0" w:color="4F81BD"/>
              <w:right w:val="single" w:sz="4" w:space="0" w:color="FFFFFF"/>
            </w:tcBorders>
            <w:shd w:val="clear" w:color="auto" w:fill="4F81BD"/>
          </w:tcPr>
          <w:p w:rsidR="00A21807" w:rsidRPr="00093BC1" w:rsidRDefault="00A21807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/>
              <w:left w:val="single" w:sz="4" w:space="0" w:color="FFFFFF"/>
              <w:bottom w:val="single" w:sz="8" w:space="0" w:color="4F81BD"/>
            </w:tcBorders>
            <w:shd w:val="clear" w:color="auto" w:fill="4F81BD"/>
          </w:tcPr>
          <w:p w:rsidR="00A21807" w:rsidRPr="00093BC1" w:rsidRDefault="00A21807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A21807" w:rsidRPr="00093BC1" w:rsidTr="00155327">
        <w:tc>
          <w:tcPr>
            <w:tcW w:w="167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</w:t>
            </w:r>
          </w:p>
        </w:tc>
        <w:tc>
          <w:tcPr>
            <w:tcW w:w="774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1.1.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 Заявитель подает заявку на технологическое присоединение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обращение с заявкой заказным письмом с уведомлением, в электронной форме через Личный кабинет на Портале </w:t>
            </w:r>
            <w:proofErr w:type="spell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Пункты 8-10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получения, либо выдается заявителю в офисе обслуживания потребителей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, либо в электронной форме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после получения заявки</w:t>
            </w:r>
          </w:p>
        </w:tc>
        <w:tc>
          <w:tcPr>
            <w:tcW w:w="972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Пункт 15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1.3. </w:t>
            </w:r>
            <w:r w:rsidRPr="00093BC1">
              <w:rPr>
                <w:rStyle w:val="FontStyle61"/>
              </w:rPr>
              <w:t>Аннулирование заявки и уведомление об этом заявителя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Style w:val="FontStyle61"/>
              </w:rPr>
              <w:t>В течение 3 рабочих дня со дня принятия решения об аннулировании заявки, но не ранее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20 рабочих дней с даты получения запроса недостающих сведений</w:t>
            </w:r>
          </w:p>
        </w:tc>
        <w:tc>
          <w:tcPr>
            <w:tcW w:w="972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случае полного пакета документов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1.4. 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сетевой организацией копии заявки на рассмотрение системному оператору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течение 5 рабочих дней с даты получения заявки</w:t>
            </w:r>
          </w:p>
        </w:tc>
        <w:tc>
          <w:tcPr>
            <w:tcW w:w="9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21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</w:t>
            </w:r>
          </w:p>
        </w:tc>
        <w:tc>
          <w:tcPr>
            <w:tcW w:w="74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2.1. 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Подготовка индивидуальных технических условий и направление системному оператору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15, 21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2.2. 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093BC1">
              <w:rPr>
                <w:rFonts w:ascii="Times New Roman" w:hAnsi="Times New Roman" w:cs="Times New Roman"/>
              </w:rPr>
              <w:t xml:space="preserve">, позволяющим подтвердить факт получения, либо в </w:t>
            </w:r>
            <w:proofErr w:type="spellStart"/>
            <w:r w:rsidRPr="00093BC1">
              <w:rPr>
                <w:rFonts w:ascii="Times New Roman" w:hAnsi="Times New Roman" w:cs="Times New Roman"/>
              </w:rPr>
              <w:t>эл.форме</w:t>
            </w:r>
            <w:proofErr w:type="spellEnd"/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15, 21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</w:t>
            </w:r>
          </w:p>
        </w:tc>
        <w:tc>
          <w:tcPr>
            <w:tcW w:w="774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Установление индивидуальной платы за технологическое присоединение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3.1. </w:t>
            </w:r>
            <w:r w:rsidRPr="00093BC1">
              <w:rPr>
                <w:rFonts w:ascii="Times New Roman" w:hAnsi="Times New Roman" w:cs="Times New Roman"/>
              </w:rPr>
              <w:t xml:space="preserve">Сетевая организация направляет в уполномоченный орган исполнительной власти в области государственного регулирования </w:t>
            </w:r>
            <w:proofErr w:type="gramStart"/>
            <w:r w:rsidRPr="00093BC1">
              <w:rPr>
                <w:rFonts w:ascii="Times New Roman" w:hAnsi="Times New Roman" w:cs="Times New Roman"/>
              </w:rPr>
              <w:t>тарифов  (</w:t>
            </w:r>
            <w:proofErr w:type="gramEnd"/>
            <w:r w:rsidRPr="00093BC1">
              <w:rPr>
                <w:rFonts w:ascii="Times New Roman" w:hAnsi="Times New Roman" w:cs="Times New Roman"/>
              </w:rPr>
              <w:t>далее – РЭК) заявление об установлении платы за технологическое присоединение</w:t>
            </w:r>
          </w:p>
        </w:tc>
        <w:tc>
          <w:tcPr>
            <w:tcW w:w="790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Заявление в письменной форме направляется 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В течение 30 дней после получения заявки</w:t>
            </w:r>
          </w:p>
        </w:tc>
        <w:tc>
          <w:tcPr>
            <w:tcW w:w="972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30.1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3.2.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сетевой организацией заявителю уведомления об увеличении срока в связи с установлением платы </w:t>
            </w:r>
            <w:r w:rsidRPr="00093BC1">
              <w:rPr>
                <w:rFonts w:ascii="Times New Roman" w:hAnsi="Times New Roman" w:cs="Times New Roman"/>
              </w:rPr>
              <w:t>РЭК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093BC1">
              <w:rPr>
                <w:rFonts w:ascii="Times New Roman" w:hAnsi="Times New Roman" w:cs="Times New Roman"/>
              </w:rPr>
              <w:t xml:space="preserve">, позволяющим подтвердить факт получения, либо в </w:t>
            </w:r>
            <w:proofErr w:type="spellStart"/>
            <w:r w:rsidRPr="00093BC1">
              <w:rPr>
                <w:rFonts w:ascii="Times New Roman" w:hAnsi="Times New Roman" w:cs="Times New Roman"/>
              </w:rPr>
              <w:t>эл.форме</w:t>
            </w:r>
            <w:proofErr w:type="spellEnd"/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3 рабочих дней с момента направления заявления в РЭК 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30.2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4.1.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 Направление (выдача при очном посещении офиса обслуживания) сетевой организацией проекта договора об осуществлении технологического присоединения с техническими условиями 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получения, либо выдача заявителю в офисе обслуживания потребителей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Электронная форма проекта договора, подписанного со стороны сетевой организации усиленной квалифицированной электронной подписью, размещается на сайте Портал-</w:t>
            </w:r>
            <w:proofErr w:type="spellStart"/>
            <w:r w:rsidRPr="00093BC1">
              <w:rPr>
                <w:rFonts w:ascii="Times New Roman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кабинет.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утверждения размера платы за технологическое присоединение РЭК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Пункт 30.4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093BC1">
              <w:rPr>
                <w:rFonts w:ascii="Times New Roman" w:hAnsi="Times New Roman" w:cs="Times New Roman"/>
              </w:rPr>
              <w:t xml:space="preserve">одписание заявителем: 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- двух экземпляров проекта договора и направление одного экземпляра сетевой организации с приложением к нему документов, подтверждающих полномочия лица, подписавшего такой договор;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- проекта договора посредством простой электронной подписи (для физических лиц) либо усиленной квалифицированной электронной подписи (для юридических лиц или индивидуальных предпринимателей).</w:t>
            </w:r>
          </w:p>
        </w:tc>
        <w:tc>
          <w:tcPr>
            <w:tcW w:w="790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со дня получения заявителем проекта договора.</w:t>
            </w:r>
          </w:p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проекта договора либо мотивированного отказа от его подписания через 30 рабочих дней – заявка аннулируется.</w:t>
            </w:r>
          </w:p>
        </w:tc>
        <w:tc>
          <w:tcPr>
            <w:tcW w:w="972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15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 w:val="restart"/>
            <w:tcBorders>
              <w:top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4.3.</w:t>
            </w:r>
            <w:r w:rsidRPr="00093BC1">
              <w:rPr>
                <w:rFonts w:ascii="Times New Roman" w:hAnsi="Times New Roman" w:cs="Times New Roman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или электронная форма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В течение 10 рабочих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15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4.4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с техническими условиями </w:t>
            </w:r>
          </w:p>
        </w:tc>
        <w:tc>
          <w:tcPr>
            <w:tcW w:w="790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потребителей. Электронная форма проекта договора, подписанного со стороны сетевой организации усиленной квалифицированной электронной подписью размещается на сайте Портал-</w:t>
            </w:r>
            <w:proofErr w:type="spellStart"/>
            <w:r w:rsidRPr="00093BC1">
              <w:rPr>
                <w:rFonts w:ascii="Times New Roman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кабинет.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10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72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15 Правил ТП</w:t>
            </w:r>
          </w:p>
        </w:tc>
      </w:tr>
      <w:tr w:rsidR="00A21807" w:rsidRPr="00093BC1" w:rsidTr="00155327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4.5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hAnsi="Times New Roman" w:cs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договора, копию заявки на технологическое присоединение и копии представленных документов заявителем в соответствии с п. 10 Правил ТП</w:t>
            </w:r>
            <w:r w:rsidRPr="00093BC1">
              <w:rPr>
                <w:rStyle w:val="ad"/>
                <w:rFonts w:ascii="Times New Roman" w:hAnsi="Times New Roman" w:cs="Times New Roman"/>
              </w:rPr>
              <w:footnoteReference w:id="11"/>
            </w:r>
            <w:r w:rsidRPr="00093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15 (1)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</w:t>
            </w:r>
          </w:p>
        </w:tc>
        <w:tc>
          <w:tcPr>
            <w:tcW w:w="774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5.1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Оплата заявителем услуг по договору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16 Правил ТП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 Получение сетевой организацией от субъекта розничного рынка подписанного договора энергоснабжения (купли-продажи электрической энергии)</w:t>
            </w:r>
            <w:r w:rsidRPr="00093BC1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2"/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течение 10 рабочих дней с даты получения подписанного договора об осуществлении технологического присоединения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39(1) Основных положений функционирования розничных рынков электрической энергии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5.3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договором, включая установку приборов учета электрической энергии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left w:val="single" w:sz="8" w:space="0" w:color="4F81BD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Пункт 18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5.4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5.5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93BC1">
              <w:rPr>
                <w:rFonts w:ascii="Times New Roman" w:hAnsi="Times New Roman" w:cs="Times New Roman"/>
              </w:rPr>
              <w:t>Направление заявителем уведомления в адрес сетевой организации о выполнении технических условий с необходимым пакетом документов</w:t>
            </w:r>
          </w:p>
        </w:tc>
        <w:tc>
          <w:tcPr>
            <w:tcW w:w="790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Пункты 85, 86, 94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</w:t>
            </w:r>
          </w:p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  заявителем уведомления о выполнении технических условий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6.1.</w:t>
            </w:r>
            <w:r w:rsidRPr="00093BC1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Допуск к эксплуатации установленного прибора учета. 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При выявлении в ходе осмотра невыполнения заявителем требований технических условий и проектной </w:t>
            </w:r>
            <w:proofErr w:type="gramStart"/>
            <w:r w:rsidRPr="00093BC1">
              <w:rPr>
                <w:rFonts w:ascii="Times New Roman" w:hAnsi="Times New Roman" w:cs="Times New Roman"/>
              </w:rPr>
              <w:t>документации ,</w:t>
            </w:r>
            <w:proofErr w:type="gramEnd"/>
            <w:r w:rsidRPr="00093BC1">
              <w:rPr>
                <w:rFonts w:ascii="Times New Roman" w:hAnsi="Times New Roman" w:cs="Times New Roman"/>
              </w:rPr>
              <w:t xml:space="preserve"> сетевая организация по завершению осмотра передает заявителю перечень замечаний.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Пункты 83-89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939" w:type="pct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 Направление с</w:t>
            </w:r>
            <w:r w:rsidRPr="00093BC1">
              <w:rPr>
                <w:rFonts w:ascii="Times New Roman" w:hAnsi="Times New Roman" w:cs="Times New Roman"/>
              </w:rPr>
              <w:t>етевой организацией уведомления о готовности заявителя и (или) сетевой организации к проверке выполнения технических условий субъекту оперативно-диспетчерского управления копии уведомления и приложенных к нему документов</w:t>
            </w:r>
          </w:p>
        </w:tc>
        <w:tc>
          <w:tcPr>
            <w:tcW w:w="79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6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течение 2 дней со дня получения от заявителя</w:t>
            </w:r>
          </w:p>
        </w:tc>
        <w:tc>
          <w:tcPr>
            <w:tcW w:w="97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Пункты 93, 94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tcW w:w="939" w:type="pct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6.3.</w:t>
            </w:r>
            <w:r w:rsidRPr="00093BC1">
              <w:rPr>
                <w:rFonts w:ascii="Times New Roman" w:hAnsi="Times New Roman" w:cs="Times New Roman"/>
              </w:rPr>
              <w:t xml:space="preserve"> Повторный осмотр электроустановки заявителя. Допуск к эксплуатации установленного прибора учета (при необходимости).</w:t>
            </w:r>
          </w:p>
        </w:tc>
        <w:tc>
          <w:tcPr>
            <w:tcW w:w="79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15532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A21807" w:rsidRPr="00093BC1">
                <w:rPr>
                  <w:rFonts w:ascii="Times New Roman" w:hAnsi="Times New Roman" w:cs="Times New Roman"/>
                </w:rPr>
                <w:t>Акт</w:t>
              </w:r>
            </w:hyperlink>
            <w:r w:rsidR="00A21807" w:rsidRPr="00093BC1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или электронной форме</w:t>
            </w:r>
          </w:p>
        </w:tc>
        <w:tc>
          <w:tcPr>
            <w:tcW w:w="6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Пункты 89, 98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В случае выполнения заявителем требований технических условий</w:t>
            </w:r>
          </w:p>
        </w:tc>
        <w:tc>
          <w:tcPr>
            <w:tcW w:w="93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6.4.</w:t>
            </w:r>
            <w:r w:rsidRPr="00093BC1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Акт о выполнении технических условий в письменной форме направляется способом, позволяющим подтвердить факт получения, выдается заявителю в офисе обслуживания потребителей, либо в электронной форме размещается в Личном кабинете на Портал-</w:t>
            </w:r>
            <w:proofErr w:type="spellStart"/>
            <w:r w:rsidRPr="00093BC1">
              <w:rPr>
                <w:rFonts w:ascii="Times New Roman" w:hAnsi="Times New Roman" w:cs="Times New Roman"/>
              </w:rPr>
              <w:t>ТП.рф</w:t>
            </w:r>
            <w:proofErr w:type="spellEnd"/>
          </w:p>
        </w:tc>
        <w:tc>
          <w:tcPr>
            <w:tcW w:w="6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3-дневный срок после проверки выполнения технических условий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88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21807" w:rsidRPr="00093BC1" w:rsidRDefault="00A21807" w:rsidP="008770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tcW w:w="939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6.5.</w:t>
            </w:r>
            <w:r w:rsidRPr="00093BC1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3 экземплярах</w:t>
            </w:r>
          </w:p>
        </w:tc>
        <w:tc>
          <w:tcPr>
            <w:tcW w:w="790" w:type="pct"/>
            <w:tcBorders>
              <w:top w:val="single" w:sz="4" w:space="0" w:color="0070C0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Акт о выполнении технических условий в письменной форме направляется способом, позволяющим подтвердить факт получения, выдается заявителю в офисе обслуживания потребителей, в электронной форме размещается на сайте Портал-</w:t>
            </w:r>
            <w:proofErr w:type="spellStart"/>
            <w:r w:rsidRPr="00093BC1">
              <w:rPr>
                <w:rFonts w:ascii="Times New Roman" w:hAnsi="Times New Roman" w:cs="Times New Roman"/>
              </w:rPr>
              <w:t>ТП.рф</w:t>
            </w:r>
            <w:proofErr w:type="spellEnd"/>
          </w:p>
        </w:tc>
        <w:tc>
          <w:tcPr>
            <w:tcW w:w="616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После согласования Акта о выполнении технических условий системным оператором</w:t>
            </w:r>
          </w:p>
          <w:p w:rsidR="00A21807" w:rsidRPr="00093BC1" w:rsidRDefault="00A21807" w:rsidP="008770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4" w:space="0" w:color="0070C0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99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6.5. </w:t>
            </w:r>
            <w:r w:rsidRPr="00093BC1">
              <w:rPr>
                <w:rFonts w:ascii="Times New Roman" w:hAnsi="Times New Roman" w:cs="Times New Roman"/>
              </w:rPr>
              <w:t>Заявитель возвращает в сетевую организацию один (два) экземпляр (а) подписанного со своей стороны акта о выполнении технических условий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Подписанный Акт о выполнении технических условий в письменной форме направляется способом, позволяющим подтвердить факт получения, передается в офис обслуживания потребителей, в электронной форме размещается на сайте Портал-</w:t>
            </w:r>
            <w:proofErr w:type="spellStart"/>
            <w:r w:rsidRPr="00093BC1">
              <w:rPr>
                <w:rFonts w:ascii="Times New Roman" w:hAnsi="Times New Roman" w:cs="Times New Roman"/>
              </w:rPr>
              <w:t>ТП.рф</w:t>
            </w:r>
            <w:proofErr w:type="spellEnd"/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течение 5 дней со дня получения акта о выполнении технических условий, подписанного сетевой организацией</w:t>
            </w:r>
          </w:p>
        </w:tc>
        <w:tc>
          <w:tcPr>
            <w:tcW w:w="972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Пункты 88, 99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6.6. </w:t>
            </w:r>
            <w:r w:rsidRPr="00093BC1">
              <w:rPr>
                <w:rFonts w:ascii="Times New Roman" w:hAnsi="Times New Roman" w:cs="Times New Roman"/>
              </w:rPr>
              <w:t>Заявитель получает разрешение органа федерального государственного энергетического надзора на допуск в эксплуатацию и направляет его в адрес сетевой организации</w:t>
            </w:r>
            <w:r w:rsidRPr="00093BC1">
              <w:rPr>
                <w:rStyle w:val="ad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Письменное уведомление, направленное способом, позволяющим установить дату отправки и получения разрешения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7 г) Правил ТП</w:t>
            </w:r>
          </w:p>
        </w:tc>
      </w:tr>
      <w:tr w:rsidR="00A21807" w:rsidRPr="00093BC1" w:rsidTr="00155327">
        <w:trPr>
          <w:trHeight w:val="2562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6.7.</w:t>
            </w:r>
            <w:r w:rsidRPr="00093BC1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7 д) Правил ТП</w:t>
            </w:r>
          </w:p>
        </w:tc>
      </w:tr>
      <w:tr w:rsidR="00A21807" w:rsidRPr="00093BC1" w:rsidTr="00155327">
        <w:trPr>
          <w:trHeight w:val="270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7.1.</w:t>
            </w:r>
            <w:r w:rsidRPr="00093BC1">
              <w:rPr>
                <w:rFonts w:ascii="Times New Roman" w:hAnsi="Times New Roman" w:cs="Times New Roman"/>
              </w:rPr>
              <w:t xml:space="preserve"> Составление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 xml:space="preserve">Подписанный Акт об осуществлении технологического в письменной форме направляется способом, позволяющим подтвердить факт получения, передается лично в офисе обслуживания потребителей, либо размещается в электронной форме размещается в Личном кабинете </w:t>
            </w:r>
            <w:proofErr w:type="gramStart"/>
            <w:r w:rsidRPr="00093BC1">
              <w:rPr>
                <w:rFonts w:ascii="Times New Roman" w:hAnsi="Times New Roman" w:cs="Times New Roman"/>
              </w:rPr>
              <w:t>на  Портал</w:t>
            </w:r>
            <w:proofErr w:type="gramEnd"/>
            <w:r w:rsidRPr="00093BC1">
              <w:rPr>
                <w:rFonts w:ascii="Times New Roman" w:hAnsi="Times New Roman" w:cs="Times New Roman"/>
              </w:rPr>
              <w:t>-</w:t>
            </w:r>
            <w:proofErr w:type="spellStart"/>
            <w:r w:rsidRPr="00093BC1">
              <w:rPr>
                <w:rFonts w:ascii="Times New Roman" w:hAnsi="Times New Roman" w:cs="Times New Roman"/>
              </w:rPr>
              <w:t>ТП.рф</w:t>
            </w:r>
            <w:proofErr w:type="spellEnd"/>
          </w:p>
        </w:tc>
        <w:tc>
          <w:tcPr>
            <w:tcW w:w="6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течение 3 рабочих дней после осуществления сетевой организацией фактической подачи напряжения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7е), 19 Правил ТП</w:t>
            </w:r>
          </w:p>
        </w:tc>
      </w:tr>
      <w:tr w:rsidR="00A21807" w:rsidRPr="00093BC1" w:rsidTr="00155327">
        <w:trPr>
          <w:trHeight w:val="695"/>
        </w:trPr>
        <w:tc>
          <w:tcPr>
            <w:tcW w:w="167" w:type="pct"/>
            <w:vMerge/>
            <w:tcBorders>
              <w:lef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21807" w:rsidRPr="00093BC1" w:rsidRDefault="00A21807" w:rsidP="008770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A21807" w:rsidRPr="00093BC1" w:rsidRDefault="00A21807" w:rsidP="0087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7.2.</w:t>
            </w:r>
            <w:r w:rsidRPr="00093BC1">
              <w:rPr>
                <w:rFonts w:ascii="Times New Roman" w:hAnsi="Times New Roman" w:cs="Times New Roman"/>
              </w:rPr>
              <w:t xml:space="preserve"> Направление сетевой организацией подписанного с заявителем акта об осуществлении технологического присоединения в субъект розничного рынка, в случае его указания в заявке на технологическое присоединение</w:t>
            </w:r>
            <w:r w:rsidRPr="00093BC1">
              <w:rPr>
                <w:rStyle w:val="ad"/>
                <w:rFonts w:ascii="Times New Roman" w:hAnsi="Times New Roman" w:cs="Times New Roman"/>
              </w:rPr>
              <w:footnoteReference w:id="14"/>
            </w:r>
          </w:p>
        </w:tc>
        <w:tc>
          <w:tcPr>
            <w:tcW w:w="790" w:type="pct"/>
            <w:shd w:val="clear" w:color="auto" w:fill="auto"/>
          </w:tcPr>
          <w:p w:rsidR="00A21807" w:rsidRPr="00093BC1" w:rsidRDefault="00A21807" w:rsidP="0087700C">
            <w:pPr>
              <w:spacing w:after="0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1807" w:rsidRPr="00093BC1" w:rsidRDefault="00A21807" w:rsidP="0087700C">
            <w:pPr>
              <w:spacing w:after="0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течение 2 рабочих дней после предоставления подписанного заявителем акта об осуществлении технологического присоединения в сетевую организацию.</w:t>
            </w:r>
          </w:p>
        </w:tc>
        <w:tc>
          <w:tcPr>
            <w:tcW w:w="972" w:type="pct"/>
            <w:shd w:val="clear" w:color="auto" w:fill="auto"/>
          </w:tcPr>
          <w:p w:rsidR="00A21807" w:rsidRPr="00093BC1" w:rsidRDefault="00A21807" w:rsidP="0087700C">
            <w:pPr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19 (1) Правил ТП</w:t>
            </w:r>
          </w:p>
        </w:tc>
      </w:tr>
    </w:tbl>
    <w:p w:rsidR="00A21807" w:rsidRPr="00093BC1" w:rsidRDefault="00A21807" w:rsidP="0087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807" w:rsidRPr="00093BC1" w:rsidRDefault="00A21807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BC1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АО «РОССЕТИ ЯНТАРЬ»</w:t>
      </w:r>
    </w:p>
    <w:p w:rsidR="00F90532" w:rsidRPr="00FB5B58" w:rsidRDefault="00F90532" w:rsidP="0087700C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548DD4"/>
          <w:sz w:val="24"/>
          <w:szCs w:val="24"/>
        </w:rPr>
      </w:pPr>
      <w:bookmarkStart w:id="7" w:name="_Toc178261563"/>
      <w:r w:rsidRPr="00FB5B58">
        <w:rPr>
          <w:rFonts w:ascii="Times New Roman" w:eastAsia="Calibri" w:hAnsi="Times New Roman" w:cs="Times New Roman"/>
          <w:color w:val="548DD4"/>
          <w:sz w:val="24"/>
          <w:szCs w:val="24"/>
        </w:rPr>
        <w:t>КОД 2.4 ВРЕМЕННОЕ ТЕХНОЛОГИЧЕСКОЕ ПРИСОЕДИНЕНИЕ К ЭЛЕКТРИЧЕСКИМ СЕТЯМ СЕТЕВОЙ ОРГАНИЗАЦИИ</w:t>
      </w:r>
      <w:bookmarkEnd w:id="7"/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ЗАЯВИТЕЛЕЙ: 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физическое лицо, индивидуальный предприниматель или юридическое лицо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до наступления срока технологического присоединения по постоянной схеме, </w:t>
      </w:r>
      <w:proofErr w:type="gramStart"/>
      <w:r w:rsidRPr="00093BC1">
        <w:rPr>
          <w:rFonts w:ascii="Times New Roman" w:eastAsia="Calibri" w:hAnsi="Times New Roman" w:cs="Times New Roman"/>
          <w:sz w:val="24"/>
          <w:szCs w:val="24"/>
        </w:rPr>
        <w:t>либо</w:t>
      </w:r>
      <w:proofErr w:type="gram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когда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 являются передвижными и имеют максимальную мощность до 150 кВт включительно, на срок до 12 месяцев.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3BC1">
        <w:rPr>
          <w:rFonts w:ascii="Times New Roman" w:eastAsia="Times New Roman" w:hAnsi="Times New Roman" w:cs="Times New Roman"/>
          <w:lang w:eastAsia="ru-RU"/>
        </w:rPr>
        <w:t>Размер платы за технологическое присоединение рассчитывается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ставок, либо ставок за единицу максимальной мощности (руб./кВт) с учетом категории заявителя и параметров технологического присоединения</w:t>
      </w:r>
      <w:r w:rsidRPr="00093B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5"/>
      </w:r>
      <w:r w:rsidRPr="00093BC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3BC1">
        <w:rPr>
          <w:rFonts w:ascii="Times New Roman" w:eastAsia="Times New Roman" w:hAnsi="Times New Roman" w:cs="Times New Roman"/>
          <w:lang w:eastAsia="ru-RU"/>
        </w:rPr>
        <w:t>Размер платы за технологическое присоединение определяется в размере минимального из указанных значений.</w:t>
      </w: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намерение заявителя осуществить временное технологическое присоединение энергопринимающих устройств по третьей категории надежности электроснабжения на уровне напряжения ниже 35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до наступления срока технологического присоединения по постоянной схеме, </w:t>
      </w:r>
      <w:proofErr w:type="gramStart"/>
      <w:r w:rsidRPr="00093BC1">
        <w:rPr>
          <w:rFonts w:ascii="Times New Roman" w:eastAsia="Calibri" w:hAnsi="Times New Roman" w:cs="Times New Roman"/>
          <w:sz w:val="24"/>
          <w:szCs w:val="24"/>
        </w:rPr>
        <w:t>либо</w:t>
      </w:r>
      <w:proofErr w:type="gram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когда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 являются передвижными и имеют максимальную мощность до 150 кВт включительно, на срок до 12 месяцев.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технологическое присоединение энергопринимающих устройств Заявителя.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  <w:proofErr w:type="gramStart"/>
      <w:r w:rsidRPr="00093BC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случаях осуществления технологического присоединения к электрическим сетям классом напряжения до 20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включительно, при расстоянии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устройства,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не более 300 метров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 городах и поселках городского типа и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не более 500 метров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 сельской местности: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15 рабочих дней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(если в заявке не указан более продолжительный срок) с даты заключения договора при временном технологическом присоединении.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sz w:val="24"/>
          <w:szCs w:val="24"/>
        </w:rPr>
        <w:t>При несоблюдении вышеуказанных условий срок осуществления мероприятий по технологическому присоединению составляет: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</w:rPr>
        <w:t>- 15 рабочих дней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(если в заявке не указан более продолжительный срок) - при временном технологическом присоединении заявителей,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энергопринимающие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 которых являются </w:t>
      </w:r>
      <w:r w:rsidRPr="00093BC1">
        <w:rPr>
          <w:rFonts w:ascii="Times New Roman" w:eastAsia="Calibri" w:hAnsi="Times New Roman" w:cs="Times New Roman"/>
          <w:b/>
          <w:sz w:val="24"/>
          <w:szCs w:val="24"/>
        </w:rPr>
        <w:t>передвижными и имеют максимальную мощность до 150 кВт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включительно, если расстояние от </w:t>
      </w:r>
      <w:proofErr w:type="spellStart"/>
      <w:r w:rsidRPr="00093BC1">
        <w:rPr>
          <w:rFonts w:ascii="Times New Roman" w:eastAsia="Calibri" w:hAnsi="Times New Roman" w:cs="Times New Roman"/>
          <w:sz w:val="24"/>
          <w:szCs w:val="24"/>
        </w:rPr>
        <w:t>энергопринимающего</w:t>
      </w:r>
      <w:proofErr w:type="spellEnd"/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устройства заявителя до существующих электрических сетей необходимого класса напряжения составляет не более 300 метров;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</w:rPr>
        <w:t>- 1 год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– если максимальная мощность энергопринимающих устройств составляет менее 670 кВт;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sz w:val="24"/>
          <w:szCs w:val="24"/>
        </w:rPr>
        <w:t>- 2 года</w:t>
      </w:r>
      <w:r w:rsidRPr="00093BC1">
        <w:rPr>
          <w:rFonts w:ascii="Times New Roman" w:eastAsia="Calibri" w:hAnsi="Times New Roman" w:cs="Times New Roman"/>
          <w:sz w:val="24"/>
          <w:szCs w:val="24"/>
        </w:rPr>
        <w:t xml:space="preserve"> – если максимальная мощность энергопринимающих устройств которых составляет не менее 670 кВт.</w:t>
      </w: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5302" w:type="pct"/>
        <w:tblInd w:w="-4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1871"/>
        <w:gridCol w:w="1992"/>
        <w:gridCol w:w="3135"/>
        <w:gridCol w:w="2932"/>
        <w:gridCol w:w="2506"/>
        <w:gridCol w:w="2233"/>
      </w:tblGrid>
      <w:tr w:rsidR="00F90532" w:rsidRPr="00093BC1" w:rsidTr="00F90532">
        <w:trPr>
          <w:tblHeader/>
        </w:trPr>
        <w:tc>
          <w:tcPr>
            <w:tcW w:w="152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F90532" w:rsidRPr="00093BC1" w:rsidRDefault="00F90532" w:rsidP="0009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618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09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65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09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103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09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96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09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09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73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F90532" w:rsidRPr="00093BC1" w:rsidRDefault="00F90532" w:rsidP="0009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F90532" w:rsidRPr="00093BC1" w:rsidTr="00F90532">
        <w:tc>
          <w:tcPr>
            <w:tcW w:w="152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</w:t>
            </w:r>
          </w:p>
        </w:tc>
        <w:tc>
          <w:tcPr>
            <w:tcW w:w="618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65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1.1.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уведомлением,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заявка по электронной форме на </w:t>
            </w:r>
            <w:r w:rsidRPr="00093BC1">
              <w:rPr>
                <w:rFonts w:ascii="Times New Roman" w:eastAsia="Calibri" w:hAnsi="Times New Roman" w:cs="Times New Roman"/>
              </w:rPr>
              <w:t>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</w:p>
        </w:tc>
        <w:tc>
          <w:tcPr>
            <w:tcW w:w="828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738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7 (а), 8, 9, 10, 13 Правил технологического присоединения энергопринимающих устройств потребителей электрической энергии (далее –Правила ТП)</w:t>
            </w:r>
          </w:p>
        </w:tc>
      </w:tr>
      <w:tr w:rsidR="00F90532" w:rsidRPr="00093BC1" w:rsidTr="00F90532">
        <w:trPr>
          <w:trHeight w:val="86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103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969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3 рабочих дней после получения заявки</w:t>
            </w:r>
          </w:p>
        </w:tc>
        <w:tc>
          <w:tcPr>
            <w:tcW w:w="738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</w:t>
            </w:r>
          </w:p>
        </w:tc>
        <w:tc>
          <w:tcPr>
            <w:tcW w:w="618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658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2.1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(выдача при очном посещении офиса обслуживания) сетевой организацией проекта договора об осуществлении технологического присоединения </w:t>
            </w:r>
            <w:proofErr w:type="gram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  техническими</w:t>
            </w:r>
            <w:proofErr w:type="gram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условиями на бумажном носителе либо подписанного усиленной квалифицированной электронной подписью</w:t>
            </w:r>
          </w:p>
        </w:tc>
        <w:tc>
          <w:tcPr>
            <w:tcW w:w="96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либо выдача заявителю в офисе обслуживания потребителей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Электронная форма проекта договора, подписанного со стороны сетевой организации усиленной квалифицированной электронной подписью размещается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кабинет.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заявки (недостающих сведений)</w:t>
            </w:r>
          </w:p>
        </w:tc>
        <w:tc>
          <w:tcPr>
            <w:tcW w:w="73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093BC1">
              <w:rPr>
                <w:rFonts w:ascii="Times New Roman" w:eastAsia="Calibri" w:hAnsi="Times New Roman" w:cs="Times New Roman"/>
              </w:rPr>
              <w:t xml:space="preserve">одписание заявителем 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 двух экземпляров проекта договора и направление одного экземпляра сетевой организации с приложением к нему документов, подтверждающих полномочия лица, подписавшего такой договор;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- проекта договора посредством простой электронной подписи (для физических лиц) либо усиленной квалифицированной электронной подписи (для юридических лиц или индивидуальных предпринимателей).</w:t>
            </w:r>
          </w:p>
        </w:tc>
        <w:tc>
          <w:tcPr>
            <w:tcW w:w="969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получения заявителем проекта договора.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проекта договора либо мотивированного отказа от его подписания через 30 рабочих </w:t>
            </w:r>
            <w:proofErr w:type="gramStart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дней  –</w:t>
            </w:r>
            <w:proofErr w:type="gramEnd"/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738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2.3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с техническими условиями в случае получения от заявителя мотивированного отказа от подписания проекта договора в бумажном либо электронном виде</w:t>
            </w:r>
          </w:p>
        </w:tc>
        <w:tc>
          <w:tcPr>
            <w:tcW w:w="96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 письменная форма проекта договора, подписанного со стороны сетевой организации, направляется способом</w:t>
            </w:r>
            <w:r w:rsidRPr="00093BC1">
              <w:rPr>
                <w:rFonts w:ascii="Times New Roman" w:eastAsia="Calibri" w:hAnsi="Times New Roman" w:cs="Times New Roman"/>
              </w:rPr>
              <w:t>, позволяющим подтвердить факт получения, или выдается заявителю в офисе обслуживания потребителей;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- электронная форма договора размещается на сайте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кабинет.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10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73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2.4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 xml:space="preserve">Сетевая организация направляет в адрес субъекта розничного рынка, с которым заявитель намеревается заключить договор энергоснабжения, копию подписанного с заявителем договора, копию заявки на технологическое присоединение и копии представленных документов заявителем </w:t>
            </w:r>
          </w:p>
        </w:tc>
        <w:tc>
          <w:tcPr>
            <w:tcW w:w="969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738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(1)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</w:t>
            </w:r>
          </w:p>
        </w:tc>
        <w:tc>
          <w:tcPr>
            <w:tcW w:w="618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658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3.1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96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738" w:type="pct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15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93BC1">
              <w:rPr>
                <w:rFonts w:ascii="Times New Roman" w:eastAsia="Calibri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969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738" w:type="pct"/>
            <w:vMerge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3.3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93BC1">
              <w:rPr>
                <w:rFonts w:ascii="Times New Roman" w:eastAsia="Calibri" w:hAnsi="Times New Roman" w:cs="Times New Roman"/>
              </w:rPr>
              <w:t> Направление заявителем уведомления о выполнении технических условий с необходимым пакетом документов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Письменное уведомление о выполнении технических условий с приложением документов либо уведомление в электронной форме Портал-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  <w:r w:rsidRPr="00093BC1">
              <w:rPr>
                <w:rFonts w:ascii="Times New Roman" w:eastAsia="Calibri" w:hAnsi="Times New Roman" w:cs="Times New Roman"/>
              </w:rPr>
              <w:t>: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г) нормальные (временные нормальные) схемы электрических соединений объекта электроэнергетики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footnoteReference w:id="16"/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73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85, 86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 w:val="restart"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</w:t>
            </w:r>
          </w:p>
        </w:tc>
        <w:tc>
          <w:tcPr>
            <w:tcW w:w="618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658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103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4.1.</w:t>
            </w:r>
            <w:r w:rsidRPr="00093BC1">
              <w:rPr>
                <w:rFonts w:ascii="Times New Roman" w:eastAsia="Calibri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Допуск к эксплуатации установленного прибора учета. </w:t>
            </w:r>
          </w:p>
        </w:tc>
        <w:tc>
          <w:tcPr>
            <w:tcW w:w="969" w:type="pct"/>
            <w:shd w:val="clear" w:color="auto" w:fill="auto"/>
          </w:tcPr>
          <w:p w:rsidR="00F90532" w:rsidRPr="00093BC1" w:rsidRDefault="00155327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3" w:history="1">
              <w:r w:rsidR="00F90532" w:rsidRPr="00093BC1">
                <w:rPr>
                  <w:rFonts w:ascii="Times New Roman" w:eastAsia="Calibri" w:hAnsi="Times New Roman" w:cs="Times New Roman"/>
                </w:rPr>
                <w:t>Акт</w:t>
              </w:r>
            </w:hyperlink>
            <w:r w:rsidR="00F90532" w:rsidRPr="00093BC1">
              <w:rPr>
                <w:rFonts w:ascii="Times New Roman" w:eastAsia="Calibri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828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738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82-90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4.2.</w:t>
            </w:r>
            <w:r w:rsidRPr="00093BC1">
              <w:rPr>
                <w:rFonts w:ascii="Times New Roman" w:eastAsia="Calibri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96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155327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4" w:history="1">
              <w:r w:rsidR="00F90532" w:rsidRPr="00093BC1">
                <w:rPr>
                  <w:rFonts w:ascii="Times New Roman" w:eastAsia="Calibri" w:hAnsi="Times New Roman" w:cs="Times New Roman"/>
                </w:rPr>
                <w:t>Акт</w:t>
              </w:r>
            </w:hyperlink>
            <w:r w:rsidR="00F90532" w:rsidRPr="00093BC1">
              <w:rPr>
                <w:rFonts w:ascii="Times New Roman" w:eastAsia="Calibri" w:hAnsi="Times New Roman" w:cs="Times New Roman"/>
              </w:rPr>
              <w:t xml:space="preserve"> допуска в эксплуатацию прибора учета в письменной форме 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73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82 (1), 89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 w:val="restart"/>
            <w:tcBorders>
              <w:top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случае выполнения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>заявителем  требований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 xml:space="preserve"> технических условий</w:t>
            </w: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4.3.</w:t>
            </w:r>
            <w:r w:rsidRPr="00093BC1">
              <w:rPr>
                <w:rFonts w:ascii="Times New Roman" w:eastAsia="Calibri" w:hAnsi="Times New Roman" w:cs="Times New Roman"/>
              </w:rPr>
              <w:t xml:space="preserve"> Выдача и подписание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footnoteReference w:id="17"/>
            </w:r>
            <w:r w:rsidRPr="00093BC1">
              <w:rPr>
                <w:rFonts w:ascii="Times New Roman" w:eastAsia="Calibri" w:hAnsi="Times New Roman" w:cs="Times New Roman"/>
              </w:rPr>
              <w:t xml:space="preserve"> заявителем Акта о выполнении технических условий в 2 экземплярах, договора энергоснабжения (купли-продажи) или протокола разногласий к договору энергоснабжения (купли-продажи)</w:t>
            </w:r>
          </w:p>
        </w:tc>
        <w:tc>
          <w:tcPr>
            <w:tcW w:w="96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Акт о выполнении технических условий, подписанный со стороны 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организации договор энергоснабжения (купли-продажи) или протокол разногласий к договору в письменной форме выдаются и подписываются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093BC1">
              <w:rPr>
                <w:rFonts w:ascii="Times New Roman" w:eastAsia="Calibri" w:hAnsi="Times New Roman" w:cs="Times New Roman"/>
              </w:rPr>
              <w:t xml:space="preserve"> заявителем.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день проведения проверки </w:t>
            </w:r>
          </w:p>
        </w:tc>
        <w:tc>
          <w:tcPr>
            <w:tcW w:w="73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88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4.4</w:t>
            </w: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vertAlign w:val="superscript"/>
                <w:lang w:eastAsia="ru-RU"/>
              </w:rPr>
              <w:footnoteReference w:id="18"/>
            </w: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.</w:t>
            </w:r>
            <w:r w:rsidRPr="00093BC1">
              <w:rPr>
                <w:rFonts w:ascii="Times New Roman" w:eastAsia="Calibri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96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Акт о выполнении технических условий в письменной или электронной форме 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3 дней после проверки выполнения технических условий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88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4.5</w:t>
            </w: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vertAlign w:val="superscript"/>
                <w:lang w:eastAsia="ru-RU"/>
              </w:rPr>
              <w:t>3</w:t>
            </w: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. </w:t>
            </w:r>
            <w:r w:rsidRPr="00093BC1">
              <w:rPr>
                <w:rFonts w:ascii="Times New Roman" w:eastAsia="Calibri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Подписанный Акт о выполнении технических условий в письменной или электронной форме </w:t>
            </w:r>
          </w:p>
        </w:tc>
        <w:tc>
          <w:tcPr>
            <w:tcW w:w="828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738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88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4.6.</w:t>
            </w:r>
            <w:r w:rsidRPr="00093BC1">
              <w:rPr>
                <w:rFonts w:ascii="Times New Roman" w:eastAsia="Calibri" w:hAnsi="Times New Roman" w:cs="Times New Roman"/>
              </w:rPr>
              <w:t xml:space="preserve"> Заявитель направляет в адрес органа федерального государственного энергетического надзора уведомление о готовности на ввод в эксплуатацию объектов с приложением необходимых документов.</w:t>
            </w:r>
          </w:p>
        </w:tc>
        <w:tc>
          <w:tcPr>
            <w:tcW w:w="96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Письменное уведомление, направленное способом, позволяющим установить дату отправки и получения уведомления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5 дней со дня оформления акта о выполнении технических условий</w:t>
            </w:r>
          </w:p>
        </w:tc>
        <w:tc>
          <w:tcPr>
            <w:tcW w:w="73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Пункты 18(1), 18(2), 18(3) Правил ТП</w:t>
            </w:r>
          </w:p>
        </w:tc>
      </w:tr>
      <w:tr w:rsidR="00F90532" w:rsidRPr="00093BC1" w:rsidTr="00F90532">
        <w:trPr>
          <w:trHeight w:val="270"/>
        </w:trPr>
        <w:tc>
          <w:tcPr>
            <w:tcW w:w="152" w:type="pct"/>
            <w:vMerge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 xml:space="preserve">4.7. </w:t>
            </w:r>
            <w:r w:rsidRPr="00093BC1">
              <w:rPr>
                <w:rFonts w:ascii="Times New Roman" w:eastAsia="Calibri" w:hAnsi="Times New Roman" w:cs="Times New Roman"/>
              </w:rPr>
              <w:t>Заявитель получает разрешение органа федерального государственного энергетического надзора на допуск в эксплуатацию и направляет его в адрес сетевой организации</w:t>
            </w:r>
            <w:r w:rsidRPr="00093BC1">
              <w:rPr>
                <w:rFonts w:ascii="Times New Roman" w:eastAsia="Calibri" w:hAnsi="Times New Roman" w:cs="Times New Roman"/>
                <w:vertAlign w:val="superscript"/>
              </w:rPr>
              <w:footnoteReference w:id="19"/>
            </w:r>
          </w:p>
        </w:tc>
        <w:tc>
          <w:tcPr>
            <w:tcW w:w="969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Письменное уведомление, направленное способом, позволяющим установить дату отправки и получения разрешения</w:t>
            </w:r>
          </w:p>
        </w:tc>
        <w:tc>
          <w:tcPr>
            <w:tcW w:w="828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8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7 г)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4.8.</w:t>
            </w:r>
            <w:r w:rsidRPr="00093BC1">
              <w:rPr>
                <w:rFonts w:ascii="Times New Roman" w:eastAsia="Calibri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96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73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Пункт 7 д) Правил ТП 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 w:val="restart"/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</w:t>
            </w:r>
          </w:p>
        </w:tc>
        <w:tc>
          <w:tcPr>
            <w:tcW w:w="618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658" w:type="pct"/>
            <w:vMerge w:val="restar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5.1.</w:t>
            </w:r>
            <w:r w:rsidRPr="00093BC1">
              <w:rPr>
                <w:rFonts w:ascii="Times New Roman" w:eastAsia="Calibri" w:hAnsi="Times New Roman" w:cs="Times New Roman"/>
              </w:rPr>
              <w:t xml:space="preserve"> Составление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Акта об осуществлении технологического присоединения.</w:t>
            </w:r>
          </w:p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Направление Акта об осуществлении технологического присоединения в письменной форме или электронной форме</w:t>
            </w:r>
          </w:p>
        </w:tc>
        <w:tc>
          <w:tcPr>
            <w:tcW w:w="828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3-дневный срок после осуществления сетевой организацией фактической подачи напряжения</w:t>
            </w:r>
          </w:p>
        </w:tc>
        <w:tc>
          <w:tcPr>
            <w:tcW w:w="738" w:type="pct"/>
            <w:shd w:val="clear" w:color="auto" w:fill="auto"/>
          </w:tcPr>
          <w:p w:rsidR="00F90532" w:rsidRPr="00093BC1" w:rsidRDefault="00F90532" w:rsidP="00093BC1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7е), 19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vMerge/>
            <w:tcBorders>
              <w:top w:val="single" w:sz="8" w:space="0" w:color="4F81BD"/>
              <w:left w:val="single" w:sz="8" w:space="0" w:color="4F81BD"/>
              <w:bottom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tcBorders>
              <w:top w:val="single" w:sz="8" w:space="0" w:color="4F81BD"/>
              <w:bottom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6" w:type="pct"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5.2.</w:t>
            </w:r>
            <w:r w:rsidRPr="00093BC1">
              <w:rPr>
                <w:rFonts w:ascii="Times New Roman" w:eastAsia="Calibri" w:hAnsi="Times New Roman" w:cs="Times New Roman"/>
              </w:rPr>
              <w:t xml:space="preserve"> Направление сетевой организацией подписанного с заявителем акта об осуществлении технологического присоединения в адрес субъекта розничного рынка</w:t>
            </w:r>
          </w:p>
        </w:tc>
        <w:tc>
          <w:tcPr>
            <w:tcW w:w="969" w:type="pct"/>
            <w:tcBorders>
              <w:top w:val="single" w:sz="8" w:space="0" w:color="4F81BD"/>
              <w:bottom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или электронной форме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течение 2 рабочих дней после предоставления подписанного заявителем акта об осуществлении технологического присоединения в сетевую организацию.</w:t>
            </w:r>
          </w:p>
        </w:tc>
        <w:tc>
          <w:tcPr>
            <w:tcW w:w="738" w:type="pct"/>
            <w:tcBorders>
              <w:top w:val="single" w:sz="8" w:space="0" w:color="4F81BD"/>
              <w:bottom w:val="single" w:sz="4" w:space="0" w:color="548DD4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19 (1)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</w:t>
            </w:r>
          </w:p>
        </w:tc>
        <w:tc>
          <w:tcPr>
            <w:tcW w:w="61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Отсоединение объектов заявителя от электрических сетей</w:t>
            </w:r>
          </w:p>
        </w:tc>
        <w:tc>
          <w:tcPr>
            <w:tcW w:w="6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По окончании срока, на который осуществлялось технологическое присоединение с применением временной схемы электроснабжения, или при наличии основания для его досрочного прекращения:</w:t>
            </w:r>
          </w:p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а) по обращению заявителя, поданному не позднее 10 дней до планируемой даты отсоединения;</w:t>
            </w:r>
          </w:p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Calibri" w:hAnsi="Times New Roman" w:cs="Times New Roman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</w:p>
        </w:tc>
        <w:tc>
          <w:tcPr>
            <w:tcW w:w="103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6.1.</w:t>
            </w:r>
            <w:r w:rsidRPr="00093BC1">
              <w:rPr>
                <w:rFonts w:ascii="Times New Roman" w:eastAsia="Calibri" w:hAnsi="Times New Roman" w:cs="Times New Roman"/>
              </w:rPr>
              <w:t xml:space="preserve"> Сетевая организация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</w:t>
            </w:r>
          </w:p>
        </w:tc>
        <w:tc>
          <w:tcPr>
            <w:tcW w:w="96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письменной форме направляются способом, позволяющим подтвердить факт получения</w:t>
            </w:r>
          </w:p>
        </w:tc>
        <w:tc>
          <w:tcPr>
            <w:tcW w:w="82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Не позднее, чем за 10 рабочих дней до дня отсоединения</w:t>
            </w:r>
          </w:p>
        </w:tc>
        <w:tc>
          <w:tcPr>
            <w:tcW w:w="7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55, 56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6.2.</w:t>
            </w:r>
            <w:r w:rsidRPr="00093BC1">
              <w:rPr>
                <w:rFonts w:ascii="Times New Roman" w:eastAsia="Calibri" w:hAnsi="Times New Roman" w:cs="Times New Roman"/>
              </w:rPr>
              <w:t> Выполнение работ по отсоединению энергопринимающих устройств заявителя</w:t>
            </w:r>
          </w:p>
        </w:tc>
        <w:tc>
          <w:tcPr>
            <w:tcW w:w="96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До 12 месяцев (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энергопринимающие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устройства являются передвижными и имеют максимальную мощность до 150 кВт);</w:t>
            </w:r>
          </w:p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в соответствии с условиями договора</w:t>
            </w:r>
          </w:p>
        </w:tc>
        <w:tc>
          <w:tcPr>
            <w:tcW w:w="7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55, 56 Правил ТП</w:t>
            </w:r>
          </w:p>
        </w:tc>
      </w:tr>
      <w:tr w:rsidR="00F90532" w:rsidRPr="00093BC1" w:rsidTr="00F90532">
        <w:trPr>
          <w:trHeight w:val="695"/>
        </w:trPr>
        <w:tc>
          <w:tcPr>
            <w:tcW w:w="152" w:type="pct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6.3.</w:t>
            </w:r>
            <w:r w:rsidRPr="00093BC1">
              <w:rPr>
                <w:rFonts w:ascii="Times New Roman" w:eastAsia="Calibri" w:hAnsi="Times New Roman" w:cs="Times New Roman"/>
              </w:rPr>
              <w:t xml:space="preserve"> Выдача Сетевой организацией Акта об отсоединении энергопринимающих устройств заявителю и направление Акта в </w:t>
            </w:r>
            <w:proofErr w:type="spellStart"/>
            <w:r w:rsidRPr="00093BC1">
              <w:rPr>
                <w:rFonts w:ascii="Times New Roman" w:eastAsia="Calibri" w:hAnsi="Times New Roman" w:cs="Times New Roman"/>
              </w:rPr>
              <w:t>энергосбытовую</w:t>
            </w:r>
            <w:proofErr w:type="spellEnd"/>
            <w:r w:rsidRPr="00093BC1">
              <w:rPr>
                <w:rFonts w:ascii="Times New Roman" w:eastAsia="Calibri" w:hAnsi="Times New Roman" w:cs="Times New Roman"/>
              </w:rPr>
              <w:t xml:space="preserve"> организацию</w:t>
            </w:r>
          </w:p>
        </w:tc>
        <w:tc>
          <w:tcPr>
            <w:tcW w:w="96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Направление об отсоединении энергопринимающих устройств в письменной или электронной форме</w:t>
            </w:r>
          </w:p>
        </w:tc>
        <w:tc>
          <w:tcPr>
            <w:tcW w:w="82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В течение 5 рабочих дней </w:t>
            </w:r>
          </w:p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F90532" w:rsidRPr="00093BC1" w:rsidRDefault="00F90532" w:rsidP="00093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>Пункт 56 Правил ТП</w:t>
            </w:r>
          </w:p>
        </w:tc>
      </w:tr>
    </w:tbl>
    <w:p w:rsidR="00093BC1" w:rsidRPr="00093BC1" w:rsidRDefault="00093BC1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BC1" w:rsidRPr="00093BC1" w:rsidRDefault="00093BC1" w:rsidP="00877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532" w:rsidRPr="00FB5B58" w:rsidRDefault="00F90532" w:rsidP="008770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B58">
        <w:rPr>
          <w:rFonts w:ascii="Times New Roman" w:hAnsi="Times New Roman" w:cs="Times New Roman"/>
          <w:b/>
          <w:sz w:val="24"/>
          <w:szCs w:val="24"/>
        </w:rPr>
        <w:t>ПАСПОРТ УСЛУГИ (ПРОЦЕССА) АО «РОССЕТИ ЯНТАРЬ»</w:t>
      </w:r>
    </w:p>
    <w:p w:rsidR="00F90532" w:rsidRPr="00FB5B58" w:rsidRDefault="00F90532" w:rsidP="0087700C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8" w:name="_Toc178261564"/>
      <w:r w:rsidRPr="00FB5B58">
        <w:rPr>
          <w:rFonts w:ascii="Times New Roman" w:hAnsi="Times New Roman" w:cs="Times New Roman"/>
          <w:color w:val="548DD4"/>
          <w:sz w:val="24"/>
          <w:szCs w:val="24"/>
        </w:rPr>
        <w:t>КОД 2.5 ВОССТАНОВЛЕНИЕ И ПЕРЕОФОРМЛЕНИЕ ДОКУМЕНТОВ О ТЕХНОЛОГИЧЕСКОМ ПРИСОЕДИНЕНИИ</w:t>
      </w:r>
      <w:bookmarkEnd w:id="8"/>
    </w:p>
    <w:p w:rsidR="00F90532" w:rsidRPr="00093BC1" w:rsidRDefault="00F90532" w:rsidP="008770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КРУГ ЗАЯВИТЕЛЕЙ: </w:t>
      </w:r>
      <w:r w:rsidRPr="00093BC1">
        <w:rPr>
          <w:rFonts w:ascii="Times New Roman" w:hAnsi="Times New Roman" w:cs="Times New Roman"/>
          <w:sz w:val="24"/>
          <w:szCs w:val="24"/>
        </w:rPr>
        <w:t>физическое лицо, индивидуальный предприниматель или юридическое лицо, владеющие электроустановками (</w:t>
      </w:r>
      <w:proofErr w:type="spellStart"/>
      <w:r w:rsidRPr="00093BC1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Pr="00093BC1">
        <w:rPr>
          <w:rFonts w:ascii="Times New Roman" w:hAnsi="Times New Roman" w:cs="Times New Roman"/>
          <w:sz w:val="24"/>
          <w:szCs w:val="24"/>
        </w:rPr>
        <w:t xml:space="preserve"> устройствами, объектами по производству электрической энергии, объектами электросетевого хозяйства, принадлежащих сетевым организациям и иным лицам) (далее - Заявитель), в случае возникновения необходимости восстановления или переоформления ранее выданных документов о технологическом присоединении.</w:t>
      </w:r>
    </w:p>
    <w:p w:rsidR="00F90532" w:rsidRPr="00093BC1" w:rsidRDefault="00F90532" w:rsidP="0087700C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093BC1">
        <w:rPr>
          <w:rFonts w:ascii="Times New Roman" w:hAnsi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093BC1">
        <w:rPr>
          <w:rFonts w:ascii="Times New Roman" w:hAnsi="Times New Roman"/>
          <w:b/>
          <w:sz w:val="24"/>
          <w:szCs w:val="24"/>
        </w:rPr>
        <w:t xml:space="preserve"> </w:t>
      </w:r>
      <w:r w:rsidRPr="00093BC1">
        <w:rPr>
          <w:rFonts w:ascii="Times New Roman" w:hAnsi="Times New Roman"/>
          <w:sz w:val="24"/>
          <w:szCs w:val="24"/>
        </w:rPr>
        <w:t>в соответствии с пунктом 79 Правил технологического присоединения энергопринимающих устройств потребителей электрической энергии</w:t>
      </w:r>
      <w:r w:rsidRPr="00093BC1">
        <w:rPr>
          <w:rStyle w:val="ad"/>
          <w:rFonts w:ascii="Times New Roman" w:hAnsi="Times New Roman"/>
          <w:sz w:val="26"/>
          <w:szCs w:val="26"/>
        </w:rPr>
        <w:footnoteReference w:id="20"/>
      </w:r>
      <w:r w:rsidRPr="00093BC1">
        <w:rPr>
          <w:rFonts w:ascii="Times New Roman" w:hAnsi="Times New Roman"/>
          <w:sz w:val="24"/>
          <w:szCs w:val="24"/>
        </w:rPr>
        <w:t xml:space="preserve"> не более 1 000 руб.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ТП.</w:t>
      </w:r>
    </w:p>
    <w:p w:rsidR="00F90532" w:rsidRPr="00093BC1" w:rsidRDefault="00F90532" w:rsidP="00877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093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093BC1">
        <w:rPr>
          <w:rFonts w:ascii="Times New Roman" w:hAnsi="Times New Roman" w:cs="Times New Roman"/>
          <w:sz w:val="24"/>
          <w:szCs w:val="24"/>
        </w:rPr>
        <w:t xml:space="preserve"> выдача заявителю следующих документов о технологическом присоединении: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- дубликаты технических условий (в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изменения).</w:t>
      </w:r>
    </w:p>
    <w:p w:rsidR="00F90532" w:rsidRPr="00093BC1" w:rsidRDefault="00F90532" w:rsidP="0087700C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093BC1">
        <w:rPr>
          <w:rFonts w:ascii="Times New Roman" w:hAnsi="Times New Roman"/>
          <w:sz w:val="24"/>
          <w:szCs w:val="24"/>
        </w:rPr>
        <w:t>В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присоединении:</w:t>
      </w:r>
    </w:p>
    <w:p w:rsidR="00F90532" w:rsidRPr="00093BC1" w:rsidRDefault="00F90532" w:rsidP="0087700C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093BC1">
        <w:rPr>
          <w:rFonts w:ascii="Times New Roman" w:hAnsi="Times New Roman"/>
          <w:sz w:val="24"/>
          <w:szCs w:val="24"/>
        </w:rPr>
        <w:t>- новые технические условия;</w:t>
      </w:r>
    </w:p>
    <w:p w:rsidR="00F90532" w:rsidRPr="00093BC1" w:rsidRDefault="00F90532" w:rsidP="0087700C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093BC1">
        <w:rPr>
          <w:rFonts w:ascii="Times New Roman" w:hAnsi="Times New Roman"/>
          <w:sz w:val="24"/>
          <w:szCs w:val="24"/>
        </w:rPr>
        <w:t>- новый акт о выполнении заявителем технических условий;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- новый акт об осуществлении технологического присоединения;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- новое уведомление об обеспечении сетевой организацией возможности присоединения к электрическим сетям;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- новый акт согласования технологической и (или) аварийной брони.</w:t>
      </w:r>
    </w:p>
    <w:p w:rsidR="00F90532" w:rsidRPr="00093BC1" w:rsidRDefault="00F90532" w:rsidP="0087700C">
      <w:pPr>
        <w:pStyle w:val="af8"/>
        <w:jc w:val="both"/>
        <w:rPr>
          <w:rFonts w:ascii="Times New Roman" w:hAnsi="Times New Roman"/>
          <w:b/>
          <w:color w:val="548DD4"/>
          <w:sz w:val="24"/>
          <w:szCs w:val="24"/>
        </w:rPr>
      </w:pPr>
      <w:r w:rsidRPr="00093BC1">
        <w:rPr>
          <w:rFonts w:ascii="Times New Roman" w:hAnsi="Times New Roman"/>
          <w:b/>
          <w:color w:val="548DD4"/>
          <w:sz w:val="24"/>
          <w:szCs w:val="24"/>
        </w:rPr>
        <w:t>ОБЩИЙ СРОК ОКАЗАНИЯ УСЛУГИ (ПРОЦЕССА):</w:t>
      </w:r>
    </w:p>
    <w:p w:rsidR="00F90532" w:rsidRPr="00093BC1" w:rsidRDefault="00F90532" w:rsidP="0087700C">
      <w:pPr>
        <w:pStyle w:val="af8"/>
        <w:ind w:firstLine="540"/>
        <w:jc w:val="both"/>
        <w:rPr>
          <w:rFonts w:ascii="Times New Roman" w:hAnsi="Times New Roman"/>
          <w:sz w:val="24"/>
          <w:szCs w:val="24"/>
        </w:rPr>
      </w:pPr>
      <w:r w:rsidRPr="00093BC1">
        <w:rPr>
          <w:rFonts w:ascii="Times New Roman" w:hAnsi="Times New Roman"/>
          <w:sz w:val="24"/>
          <w:szCs w:val="24"/>
        </w:rPr>
        <w:t>- 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- в случае,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 - предельный срок выдачи заявителю нового акта об осуществлении технологического присоединения не может превышать 15 дней (30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заявления;</w:t>
      </w: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BC1">
        <w:rPr>
          <w:rFonts w:ascii="Times New Roman" w:hAnsi="Times New Roman" w:cs="Times New Roman"/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заявления.</w:t>
      </w:r>
    </w:p>
    <w:p w:rsidR="00F90532" w:rsidRPr="00093BC1" w:rsidRDefault="00F90532" w:rsidP="0087700C">
      <w:pPr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093BC1">
        <w:rPr>
          <w:rFonts w:ascii="Times New Roman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5327" w:type="pct"/>
        <w:tblInd w:w="-4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2180"/>
        <w:gridCol w:w="2508"/>
        <w:gridCol w:w="2952"/>
        <w:gridCol w:w="2347"/>
        <w:gridCol w:w="2633"/>
        <w:gridCol w:w="2110"/>
      </w:tblGrid>
      <w:tr w:rsidR="00F90532" w:rsidRPr="00093BC1" w:rsidTr="00F90532">
        <w:trPr>
          <w:tblHeader/>
        </w:trPr>
        <w:tc>
          <w:tcPr>
            <w:tcW w:w="155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7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2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7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86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94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F90532" w:rsidRPr="00093BC1" w:rsidRDefault="00F90532" w:rsidP="0087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F90532" w:rsidRPr="00093BC1" w:rsidTr="00F90532">
        <w:tc>
          <w:tcPr>
            <w:tcW w:w="155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</w:t>
            </w:r>
          </w:p>
        </w:tc>
        <w:tc>
          <w:tcPr>
            <w:tcW w:w="717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Подача заявки на восстановление (переоформления) документов о технологическом присоединении </w:t>
            </w:r>
          </w:p>
        </w:tc>
        <w:tc>
          <w:tcPr>
            <w:tcW w:w="82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Обстоятельства, требующие внесения изменений в документы о технологическом присоединении </w:t>
            </w:r>
          </w:p>
        </w:tc>
        <w:tc>
          <w:tcPr>
            <w:tcW w:w="971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1.1.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восстановление (переоформление) документов о технологическом присоединении</w:t>
            </w:r>
          </w:p>
        </w:tc>
        <w:tc>
          <w:tcPr>
            <w:tcW w:w="772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90532" w:rsidRPr="00093BC1" w:rsidRDefault="00F90532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уведомлением,</w:t>
            </w:r>
          </w:p>
          <w:p w:rsidR="00F90532" w:rsidRPr="00093BC1" w:rsidRDefault="00F90532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в электронной форме через Личный кабинет на сайте </w:t>
            </w:r>
            <w:r w:rsidRPr="00093BC1">
              <w:rPr>
                <w:rFonts w:ascii="Times New Roman" w:hAnsi="Times New Roman" w:cs="Times New Roman"/>
              </w:rPr>
              <w:t>Портал-</w:t>
            </w:r>
            <w:proofErr w:type="spellStart"/>
            <w:r w:rsidRPr="00093BC1">
              <w:rPr>
                <w:rFonts w:ascii="Times New Roman" w:hAnsi="Times New Roman" w:cs="Times New Roman"/>
              </w:rPr>
              <w:t>ТП.рф</w:t>
            </w:r>
            <w:proofErr w:type="spellEnd"/>
            <w:r w:rsidRPr="00093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694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Пункты 57, 60-64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5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97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1.2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. Сетевая организация делает отметку в заявке о недостающих сведениях и/или документах </w:t>
            </w:r>
          </w:p>
        </w:tc>
        <w:tc>
          <w:tcPr>
            <w:tcW w:w="772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Пункт 63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</w:t>
            </w:r>
          </w:p>
        </w:tc>
        <w:tc>
          <w:tcPr>
            <w:tcW w:w="7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Установление факта наличия надлежащего технологического присоединения электроустановки заявителя к электрическим сетям сетевой организации</w:t>
            </w:r>
          </w:p>
        </w:tc>
        <w:tc>
          <w:tcPr>
            <w:tcW w:w="82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Поиск материалов о ранее состоявшемся присоединении в архиве сетевой организации, направление сетевой организацией субъекту оперативно-диспетчерского управления запроса о предоставлении копий технических условий</w:t>
            </w:r>
          </w:p>
        </w:tc>
        <w:tc>
          <w:tcPr>
            <w:tcW w:w="77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8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694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66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5" w:type="pct"/>
            <w:vMerge w:val="restart"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</w:t>
            </w:r>
          </w:p>
        </w:tc>
        <w:tc>
          <w:tcPr>
            <w:tcW w:w="717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Подготовка дубликатов документов о технологическом присоединении или новых документов о технологическом присоединении</w:t>
            </w:r>
          </w:p>
        </w:tc>
        <w:tc>
          <w:tcPr>
            <w:tcW w:w="825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97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3.1.</w:t>
            </w:r>
            <w:r w:rsidRPr="00093BC1">
              <w:rPr>
                <w:rFonts w:ascii="Times New Roman" w:hAnsi="Times New Roman" w:cs="Times New Roman"/>
              </w:rPr>
              <w:t xml:space="preserve"> Осмотр сетевой организации энергопринимающих устройств заявителя с целью определения фактической схемы присоединения ЭПУ к электрическим сетям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BC1">
              <w:rPr>
                <w:rFonts w:ascii="Times New Roman" w:hAnsi="Times New Roman" w:cs="Times New Roman"/>
              </w:rPr>
              <w:t>Пункт  72</w:t>
            </w:r>
            <w:proofErr w:type="gramEnd"/>
            <w:r w:rsidRPr="00093BC1">
              <w:rPr>
                <w:rFonts w:ascii="Times New Roman" w:hAnsi="Times New Roman" w:cs="Times New Roman"/>
              </w:rPr>
              <w:t xml:space="preserve">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3.1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93BC1">
              <w:rPr>
                <w:rFonts w:ascii="Times New Roman" w:hAnsi="Times New Roman" w:cs="Times New Roman"/>
              </w:rPr>
              <w:t>Подготовка дубликатов документов о технологическом присоединении или новых документов о технологическом присоединении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3.1.2.</w:t>
            </w:r>
            <w:r w:rsidRPr="00093BC1">
              <w:rPr>
                <w:rFonts w:ascii="Times New Roman" w:hAnsi="Times New Roman" w:cs="Times New Roman"/>
              </w:rPr>
              <w:t xml:space="preserve"> Направление уведомления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7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письменной форме 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8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Не позднее 7 дней со дня получения заявления о переоформлении документов</w:t>
            </w:r>
          </w:p>
        </w:tc>
        <w:tc>
          <w:tcPr>
            <w:tcW w:w="694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BC1">
              <w:rPr>
                <w:rFonts w:ascii="Times New Roman" w:hAnsi="Times New Roman" w:cs="Times New Roman"/>
              </w:rPr>
              <w:t>Пункт  72</w:t>
            </w:r>
            <w:proofErr w:type="gramEnd"/>
            <w:r w:rsidRPr="00093BC1">
              <w:rPr>
                <w:rFonts w:ascii="Times New Roman" w:hAnsi="Times New Roman" w:cs="Times New Roman"/>
              </w:rPr>
              <w:t xml:space="preserve">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5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tcW w:w="97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3.3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 xml:space="preserve">. Направление сетевой организацией </w:t>
            </w:r>
            <w:r w:rsidRPr="00093BC1">
              <w:rPr>
                <w:rFonts w:ascii="Times New Roman" w:hAnsi="Times New Roman" w:cs="Times New Roman"/>
              </w:rPr>
              <w:t>копии заявления и приложенных документов в адрес субъекта оперативно-диспетчерского управления</w:t>
            </w:r>
          </w:p>
        </w:tc>
        <w:tc>
          <w:tcPr>
            <w:tcW w:w="772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86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1) 2 рабочих дня с даты получения заявления: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 xml:space="preserve">- в отношении смежных сетевых организаций и владельцев объектов по производству электрической энергии; 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- при восстановлении утраченных документов о ТП;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- при переоформлении документов по ТП с целью указания в них максимальной мощности ЭПУ;</w:t>
            </w:r>
          </w:p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2)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694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Пункты 58, 68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случае если ранее выданные технические условия подлежали согласованию с субъектом оперативно-диспетчерского управления при изменении технических условий или частичном отступлении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3.4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С</w:t>
            </w:r>
            <w:r w:rsidRPr="00093BC1">
              <w:rPr>
                <w:rFonts w:ascii="Times New Roman" w:hAnsi="Times New Roman" w:cs="Times New Roman"/>
              </w:rPr>
              <w:t>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7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Не более 25 дней с даты обращения заявителя</w:t>
            </w:r>
          </w:p>
        </w:tc>
        <w:tc>
          <w:tcPr>
            <w:tcW w:w="694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Пункты 71, 72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5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3.5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Направление (выдача при очном посещении офиса обслуживания) сетевой организацией заявителю документов о технологическом присоединении</w:t>
            </w:r>
          </w:p>
        </w:tc>
        <w:tc>
          <w:tcPr>
            <w:tcW w:w="772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86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В сроки, указанные в Общем сроке оказания услуги (процесса)</w:t>
            </w:r>
          </w:p>
        </w:tc>
        <w:tc>
          <w:tcPr>
            <w:tcW w:w="694" w:type="pct"/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Пункты 67-71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tcBorders>
              <w:top w:val="single" w:sz="8" w:space="0" w:color="4F81BD"/>
              <w:bottom w:val="single" w:sz="4" w:space="0" w:color="5B9BD5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Если технологическое присоединение состоялось после 01.01.2010г.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4" w:space="0" w:color="5B9BD5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3.6. 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Выдача дубликатов ранее оформленных документов о технологическом присоединении</w:t>
            </w:r>
          </w:p>
        </w:tc>
        <w:tc>
          <w:tcPr>
            <w:tcW w:w="772" w:type="pct"/>
            <w:tcBorders>
              <w:top w:val="single" w:sz="8" w:space="0" w:color="4F81BD"/>
              <w:bottom w:val="single" w:sz="4" w:space="0" w:color="5B9BD5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866" w:type="pct"/>
            <w:tcBorders>
              <w:top w:val="single" w:sz="8" w:space="0" w:color="4F81BD"/>
              <w:left w:val="single" w:sz="8" w:space="0" w:color="4F81BD"/>
              <w:bottom w:val="single" w:sz="4" w:space="0" w:color="5B9BD5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hAnsi="Times New Roman" w:cs="Times New Roman"/>
              </w:rPr>
              <w:t>Не позднее 7 дней со дня получения заявления</w:t>
            </w:r>
          </w:p>
        </w:tc>
        <w:tc>
          <w:tcPr>
            <w:tcW w:w="694" w:type="pct"/>
            <w:tcBorders>
              <w:top w:val="single" w:sz="8" w:space="0" w:color="4F81BD"/>
              <w:bottom w:val="single" w:sz="4" w:space="0" w:color="5B9BD5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74 Правил ТП</w:t>
            </w:r>
          </w:p>
        </w:tc>
      </w:tr>
      <w:tr w:rsidR="00F90532" w:rsidRPr="00093BC1" w:rsidTr="00F90532">
        <w:trPr>
          <w:trHeight w:val="86"/>
        </w:trPr>
        <w:tc>
          <w:tcPr>
            <w:tcW w:w="155" w:type="pct"/>
            <w:vMerge/>
            <w:shd w:val="clear" w:color="auto" w:fill="auto"/>
          </w:tcPr>
          <w:p w:rsidR="00F90532" w:rsidRPr="00093BC1" w:rsidRDefault="00F90532" w:rsidP="0087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5B9BD5"/>
              <w:left w:val="single" w:sz="8" w:space="0" w:color="4F81BD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3.7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093BC1">
              <w:rPr>
                <w:rFonts w:ascii="Times New Roman" w:hAnsi="Times New Roman" w:cs="Times New Roman"/>
              </w:rPr>
              <w:t xml:space="preserve">одписание заявителем </w:t>
            </w: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документов о технологическом присоединении</w:t>
            </w:r>
            <w:r w:rsidRPr="00093BC1">
              <w:rPr>
                <w:rFonts w:ascii="Times New Roman" w:hAnsi="Times New Roman" w:cs="Times New Roman"/>
              </w:rPr>
              <w:t xml:space="preserve"> и направление (представление в офис обслуживания потребителей) одного экземпляра сетевой организации</w:t>
            </w:r>
          </w:p>
        </w:tc>
        <w:tc>
          <w:tcPr>
            <w:tcW w:w="772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93BC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866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:rsidR="00F90532" w:rsidRPr="00093BC1" w:rsidRDefault="00F90532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C1">
              <w:rPr>
                <w:rFonts w:ascii="Times New Roman" w:eastAsia="Times New Roman" w:hAnsi="Times New Roman" w:cs="Times New Roman"/>
                <w:lang w:eastAsia="ru-RU"/>
              </w:rPr>
              <w:t>В течение 3 дней со дня получения заявителем документов</w:t>
            </w:r>
          </w:p>
          <w:p w:rsidR="00F90532" w:rsidRPr="00093BC1" w:rsidRDefault="00F90532" w:rsidP="008770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90532" w:rsidRPr="00093BC1" w:rsidRDefault="00F90532" w:rsidP="0087700C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rPr>
                <w:rFonts w:ascii="Times New Roman" w:hAnsi="Times New Roman" w:cs="Times New Roman"/>
              </w:rPr>
            </w:pPr>
            <w:r w:rsidRPr="00093BC1">
              <w:rPr>
                <w:rFonts w:ascii="Times New Roman" w:hAnsi="Times New Roman" w:cs="Times New Roman"/>
              </w:rPr>
              <w:t>Пункт 78 Правил ТП</w:t>
            </w:r>
          </w:p>
        </w:tc>
      </w:tr>
    </w:tbl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32" w:rsidRPr="00093BC1" w:rsidRDefault="00F90532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05A" w:rsidRPr="00093BC1" w:rsidRDefault="009C005A" w:rsidP="0087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6FA" w:rsidRPr="00093BC1" w:rsidRDefault="008776FA" w:rsidP="0087700C">
      <w:pPr>
        <w:spacing w:after="0" w:line="240" w:lineRule="auto"/>
        <w:contextualSpacing/>
        <w:rPr>
          <w:rFonts w:ascii="Times New Roman" w:hAnsi="Times New Roman" w:cs="Times New Roman"/>
        </w:rPr>
        <w:sectPr w:rsidR="008776FA" w:rsidRPr="00093BC1" w:rsidSect="00F90532">
          <w:pgSz w:w="16839" w:h="11907" w:orient="landscape" w:code="9"/>
          <w:pgMar w:top="1134" w:right="850" w:bottom="1134" w:left="1701" w:header="720" w:footer="138" w:gutter="0"/>
          <w:cols w:space="720"/>
          <w:noEndnote/>
          <w:docGrid w:linePitch="299"/>
        </w:sectPr>
      </w:pPr>
    </w:p>
    <w:bookmarkStart w:id="9" w:name="_Toc178261565"/>
    <w:bookmarkStart w:id="10" w:name="_Toc124769442"/>
    <w:p w:rsidR="008776FA" w:rsidRPr="00093BC1" w:rsidRDefault="008776FA" w:rsidP="0087700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93BC1">
        <w:rPr>
          <w:rFonts w:ascii="Times New Roman" w:hAnsi="Times New Roman" w:cs="Times New Roman"/>
          <w:b w:val="0"/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992816" wp14:editId="11A3BF70">
                <wp:simplePos x="0" y="0"/>
                <wp:positionH relativeFrom="page">
                  <wp:posOffset>423081</wp:posOffset>
                </wp:positionH>
                <wp:positionV relativeFrom="paragraph">
                  <wp:posOffset>-103657</wp:posOffset>
                </wp:positionV>
                <wp:extent cx="6697683" cy="9976514"/>
                <wp:effectExtent l="19050" t="19050" r="2730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683" cy="9976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CD1A8" id="Прямоугольник 3" o:spid="_x0000_s1026" style="position:absolute;margin-left:33.3pt;margin-top:-8.15pt;width:527.4pt;height:785.5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RdtAIAADUFAAAOAAAAZHJzL2Uyb0RvYy54bWysVM1uEzEQviPxDpbvdJM2CcmqmyptFIRU&#10;2kot6tnxerOW/IftZBNOSFyReAQeggvip8+weSPG3k36AyfEHrwznvGM55tvfHyylgKtmHVcqwx3&#10;DzoYMUV1ztUiw29vZi+GGDlPVE6EVizDG+bwyfj5s+PKpOxQl1rkzCIIolxamQyX3ps0SRwtmSTu&#10;QBumwFhoK4kH1S6S3JIKokuRHHY6g6TSNjdWU+Yc7E4bIx7H+EXBqL8sCsc8EhmGu/m42rjOw5qM&#10;j0m6sMSUnLbXIP9wC0m4gqT7UFPiCVpa/kcoyanVThf+gGqZ6KLglMUaoJpu50k11yUxLNYC4Diz&#10;h8n9v7D0YnVlEc8zfISRIhJaVH/Zfth+rn/Wd9uP9df6rv6x/VT/qr/V39FRwKsyLoVj1+bKtpoD&#10;MRS/LqwMfygLrSPGmz3GbO0Rhc3BYPRyMIRkFGwjkPvdXoia3B831vlXTEsUhAxbaGLElqzOnW9c&#10;dy4hm9OC5zMuRFQ27kxYtCLQb6BJriuMBHEeNjM8i1+b7dExoVAFEAy7HSAJJUDEQhAPojQAjVML&#10;jIhYAMOpt/Euj047u5jvs/ZPR6fTfnQSS/lG581l+h34dqkb/1j0o0ChrClxZXMkmsIRkkruYUwE&#10;lxkehkC7SEIFK4tEb8EJ7WkaEqS5zjfQYKsb5jtDZxySnAMkV8QC1aFeGF9/CUshNICgWwmjUtv3&#10;f9sP/sBAsGJUwegAQO+WxDJA+rUCbo66vV6Ytaj0+i8PQbEPLfOHFrWUZxq61YWHwtAoBn8vdmJh&#10;tbyFKZ+ErGAiikLuphWtcuabkYZ3grLJJLrBfBniz9W1oSF4wCnAe7O+Jda01PLAygu9GzOSPmFY&#10;4xtOKj1Zel3wSL97XKGDQYHZjL1s35Ew/A/16HX/2o1/AwAA//8DAFBLAwQUAAYACAAAACEAD09C&#10;8uMAAAAMAQAADwAAAGRycy9kb3ducmV2LnhtbEyPy2rDMBBF94H8g5hCNyGRnYcIruUQCintKsTp&#10;okvFmtqm1shY8qP9+iqrdjfDHO6cmx4m07ABO1dbkhCvImBIhdU1lRLer6flHpjzirRqLKGEb3Rw&#10;yOazVCXajnTBIfclCyHkEiWh8r5NOHdFhUa5lW2Rwu3Tdkb5sHYl150aQ7hp+DqKBDeqpvChUi0+&#10;V1h85b2RcCou13zxNg2vm5Fb37+cf84fXMrHh+n4BMzj5P9guOsHdciC0832pB1rJAghAilhGYsN&#10;sDsQr+MtsFuYdrvtHniW8v8lsl8AAAD//wMAUEsBAi0AFAAGAAgAAAAhALaDOJL+AAAA4QEAABMA&#10;AAAAAAAAAAAAAAAAAAAAAFtDb250ZW50X1R5cGVzXS54bWxQSwECLQAUAAYACAAAACEAOP0h/9YA&#10;AACUAQAACwAAAAAAAAAAAAAAAAAvAQAAX3JlbHMvLnJlbHNQSwECLQAUAAYACAAAACEA7uAUXbQC&#10;AAA1BQAADgAAAAAAAAAAAAAAAAAuAgAAZHJzL2Uyb0RvYy54bWxQSwECLQAUAAYACAAAACEAD09C&#10;8uMAAAAMAQAADwAAAAAAAAAAAAAAAAAOBQAAZHJzL2Rvd25yZXYueG1sUEsFBgAAAAAEAAQA8wAA&#10;AB4GAAAAAA==&#10;" fillcolor="window" strokecolor="#1f4e79" strokeweight="3pt">
                <w10:wrap anchorx="page"/>
              </v:rect>
            </w:pict>
          </mc:Fallback>
        </mc:AlternateContent>
      </w:r>
      <w:r w:rsidRPr="00093BC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КОНТАКТНАЯ ИНФОРМАЦИЯ ДЛЯ НАПРАВЛЕНИЯ ОБРАЩЕНИЙ:</w:t>
      </w:r>
      <w:bookmarkEnd w:id="9"/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093BC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Номер телефонного центра обслуживания АО «Россети Янтарь»</w:t>
      </w:r>
      <w:r w:rsidRPr="00093BC1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 w:rsidRPr="00093BC1">
        <w:rPr>
          <w:rFonts w:ascii="Times New Roman" w:hAnsi="Times New Roman" w:cs="Times New Roman"/>
          <w:sz w:val="28"/>
          <w:szCs w:val="28"/>
        </w:rPr>
        <w:t>8-800-220-0-220</w:t>
      </w: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93BC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Почтовый адрес: </w:t>
      </w: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93BC1">
        <w:rPr>
          <w:rFonts w:ascii="Times New Roman" w:hAnsi="Times New Roman" w:cs="Times New Roman"/>
          <w:sz w:val="28"/>
          <w:szCs w:val="28"/>
        </w:rPr>
        <w:t>236035, а/я №5065</w:t>
      </w: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93BC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Интернет-приемная:  </w:t>
      </w:r>
    </w:p>
    <w:p w:rsidR="008776FA" w:rsidRPr="00093BC1" w:rsidRDefault="008776FA" w:rsidP="0087700C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93BC1">
        <w:rPr>
          <w:rFonts w:ascii="Times New Roman" w:hAnsi="Times New Roman" w:cs="Times New Roman"/>
          <w:sz w:val="28"/>
          <w:szCs w:val="28"/>
        </w:rPr>
        <w:t>Портал-</w:t>
      </w:r>
      <w:proofErr w:type="spellStart"/>
      <w:r w:rsidRPr="00093BC1">
        <w:rPr>
          <w:rFonts w:ascii="Times New Roman" w:hAnsi="Times New Roman" w:cs="Times New Roman"/>
          <w:sz w:val="28"/>
          <w:szCs w:val="28"/>
        </w:rPr>
        <w:t>тп.рф</w:t>
      </w:r>
      <w:proofErr w:type="spellEnd"/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BC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Адрес Центра обслуживания потребителей:</w:t>
      </w:r>
      <w:r w:rsidRPr="00093BC1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93BC1">
        <w:rPr>
          <w:rFonts w:ascii="Times New Roman" w:hAnsi="Times New Roman" w:cs="Times New Roman"/>
          <w:sz w:val="28"/>
          <w:szCs w:val="28"/>
        </w:rPr>
        <w:t>г. Калининград, ул. Театральная, 34</w:t>
      </w:r>
    </w:p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0"/>
    <w:p w:rsidR="008776FA" w:rsidRPr="00093BC1" w:rsidRDefault="008776FA" w:rsidP="0087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62D8" w:rsidRPr="00093BC1" w:rsidRDefault="00A162D8" w:rsidP="0087700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162D8" w:rsidRPr="00093BC1" w:rsidSect="008776FA">
      <w:pgSz w:w="11907" w:h="16840" w:code="9"/>
      <w:pgMar w:top="851" w:right="0" w:bottom="567" w:left="284" w:header="720" w:footer="13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27" w:rsidRDefault="00155327" w:rsidP="005F26FF">
      <w:pPr>
        <w:spacing w:after="0" w:line="240" w:lineRule="auto"/>
      </w:pPr>
      <w:r>
        <w:separator/>
      </w:r>
    </w:p>
  </w:endnote>
  <w:endnote w:type="continuationSeparator" w:id="0">
    <w:p w:rsidR="00155327" w:rsidRDefault="00155327" w:rsidP="005F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272953"/>
      <w:docPartObj>
        <w:docPartGallery w:val="Page Numbers (Bottom of Page)"/>
        <w:docPartUnique/>
      </w:docPartObj>
    </w:sdtPr>
    <w:sdtContent>
      <w:p w:rsidR="00155327" w:rsidRDefault="0015532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336">
          <w:rPr>
            <w:noProof/>
          </w:rPr>
          <w:t>10</w:t>
        </w:r>
        <w:r>
          <w:fldChar w:fldCharType="end"/>
        </w:r>
      </w:p>
    </w:sdtContent>
  </w:sdt>
  <w:p w:rsidR="00155327" w:rsidRDefault="001553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27" w:rsidRDefault="00155327" w:rsidP="005F26FF">
      <w:pPr>
        <w:spacing w:after="0" w:line="240" w:lineRule="auto"/>
      </w:pPr>
      <w:r>
        <w:separator/>
      </w:r>
    </w:p>
  </w:footnote>
  <w:footnote w:type="continuationSeparator" w:id="0">
    <w:p w:rsidR="00155327" w:rsidRDefault="00155327" w:rsidP="005F26FF">
      <w:pPr>
        <w:spacing w:after="0" w:line="240" w:lineRule="auto"/>
      </w:pPr>
      <w:r>
        <w:continuationSeparator/>
      </w:r>
    </w:p>
  </w:footnote>
  <w:footnote w:id="1">
    <w:p w:rsidR="00155327" w:rsidRPr="0089688D" w:rsidRDefault="00155327" w:rsidP="00F90532">
      <w:pPr>
        <w:pStyle w:val="ab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 w:rsidRPr="00C8242F">
        <w:rPr>
          <w:rFonts w:ascii="Times New Roman" w:hAnsi="Times New Roman"/>
        </w:rPr>
        <w:t>Приказ ФАС России от 30.06.2022 № 490/22 «Об утверждении методических указаний по определению размера платы за технологическое присоединение к электрическим сетям»</w:t>
      </w:r>
    </w:p>
    <w:p w:rsidR="00155327" w:rsidRDefault="00155327" w:rsidP="00F90532">
      <w:pPr>
        <w:pStyle w:val="ab"/>
      </w:pPr>
    </w:p>
  </w:footnote>
  <w:footnote w:id="2">
    <w:p w:rsidR="00155327" w:rsidRPr="00D0706E" w:rsidRDefault="00155327" w:rsidP="00F90532">
      <w:pPr>
        <w:pStyle w:val="ab"/>
      </w:pPr>
      <w:r w:rsidRPr="00D0706E">
        <w:rPr>
          <w:rStyle w:val="ad"/>
        </w:rPr>
        <w:footnoteRef/>
      </w:r>
      <w:r w:rsidRPr="00D0706E">
        <w:t xml:space="preserve"> </w:t>
      </w:r>
      <w:r w:rsidRPr="00D0706E">
        <w:rPr>
          <w:rFonts w:ascii="Times New Roman" w:hAnsi="Times New Roman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</w:t>
      </w:r>
      <w:r w:rsidRPr="00C8242F">
        <w:rPr>
          <w:rFonts w:ascii="Times New Roman" w:hAnsi="Times New Roman"/>
        </w:rPr>
        <w:t>№861</w:t>
      </w:r>
      <w:r>
        <w:rPr>
          <w:rFonts w:ascii="Times New Roman" w:hAnsi="Times New Roman"/>
        </w:rPr>
        <w:t xml:space="preserve"> (далее – Правила ТП)</w:t>
      </w:r>
      <w:r w:rsidRPr="00C8242F">
        <w:rPr>
          <w:rFonts w:ascii="Times New Roman" w:hAnsi="Times New Roman"/>
        </w:rPr>
        <w:t>, в действующей редакции.</w:t>
      </w:r>
    </w:p>
  </w:footnote>
  <w:footnote w:id="3">
    <w:p w:rsidR="00155327" w:rsidRPr="00E00D4B" w:rsidRDefault="00155327" w:rsidP="00F90532">
      <w:pPr>
        <w:pStyle w:val="ab"/>
        <w:rPr>
          <w:rFonts w:ascii="Times New Roman" w:hAnsi="Times New Roman"/>
        </w:rPr>
      </w:pPr>
      <w:r w:rsidRPr="00C8242F">
        <w:rPr>
          <w:rStyle w:val="ad"/>
          <w:rFonts w:ascii="Times New Roman" w:hAnsi="Times New Roman"/>
        </w:rPr>
        <w:footnoteRef/>
      </w:r>
      <w:r w:rsidRPr="00C8242F">
        <w:rPr>
          <w:rFonts w:ascii="Times New Roman" w:hAnsi="Times New Roman"/>
        </w:rPr>
        <w:t xml:space="preserve"> Для заявителей указанной категории, подавших заявку на осуществление технологического присоединения после 01.07.2022.</w:t>
      </w:r>
    </w:p>
  </w:footnote>
  <w:footnote w:id="4">
    <w:p w:rsidR="00155327" w:rsidRPr="00D0706E" w:rsidRDefault="00155327" w:rsidP="00F90532">
      <w:pPr>
        <w:pStyle w:val="ab"/>
      </w:pPr>
      <w:r w:rsidRPr="00D0706E">
        <w:rPr>
          <w:rStyle w:val="ad"/>
        </w:rPr>
        <w:footnoteRef/>
      </w:r>
      <w:r w:rsidRPr="00D0706E">
        <w:t xml:space="preserve"> </w:t>
      </w:r>
      <w:r w:rsidRPr="00D0706E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  <w:r>
        <w:rPr>
          <w:rFonts w:ascii="Times New Roman" w:hAnsi="Times New Roman"/>
        </w:rPr>
        <w:t xml:space="preserve"> (далее – Правила ТП)</w:t>
      </w:r>
      <w:r w:rsidRPr="00C8242F">
        <w:rPr>
          <w:rFonts w:ascii="Times New Roman" w:hAnsi="Times New Roman"/>
        </w:rPr>
        <w:t>, в действующей редакции.</w:t>
      </w:r>
    </w:p>
  </w:footnote>
  <w:footnote w:id="5">
    <w:p w:rsidR="00155327" w:rsidRPr="00360C33" w:rsidRDefault="00155327" w:rsidP="00F90532">
      <w:pPr>
        <w:pStyle w:val="ab"/>
        <w:rPr>
          <w:rFonts w:ascii="Times New Roman" w:hAnsi="Times New Roman"/>
        </w:rPr>
      </w:pPr>
      <w:r w:rsidRPr="00360C33">
        <w:rPr>
          <w:rStyle w:val="ad"/>
          <w:rFonts w:ascii="Times New Roman" w:hAnsi="Times New Roman"/>
        </w:rPr>
        <w:footnoteRef/>
      </w:r>
      <w:r w:rsidRPr="00360C33">
        <w:rPr>
          <w:rFonts w:ascii="Times New Roman" w:hAnsi="Times New Roman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 действ</w:t>
      </w:r>
      <w:proofErr w:type="gramEnd"/>
      <w:r>
        <w:rPr>
          <w:rFonts w:ascii="Times New Roman" w:hAnsi="Times New Roman"/>
        </w:rPr>
        <w:t>. редакции (далее – Правила ТП)</w:t>
      </w:r>
      <w:r w:rsidRPr="00360C33">
        <w:rPr>
          <w:rFonts w:ascii="Times New Roman" w:hAnsi="Times New Roman"/>
        </w:rPr>
        <w:t>.</w:t>
      </w:r>
    </w:p>
  </w:footnote>
  <w:footnote w:id="6">
    <w:p w:rsidR="00155327" w:rsidRPr="00360C33" w:rsidRDefault="00155327" w:rsidP="00F90532">
      <w:pPr>
        <w:pStyle w:val="ab"/>
      </w:pPr>
      <w:r w:rsidRPr="00360C33">
        <w:rPr>
          <w:rStyle w:val="ad"/>
          <w:rFonts w:ascii="Times New Roman" w:hAnsi="Times New Roman"/>
        </w:rPr>
        <w:footnoteRef/>
      </w:r>
      <w:r w:rsidRPr="00360C33">
        <w:rPr>
          <w:rFonts w:ascii="Times New Roman" w:hAnsi="Times New Roman"/>
        </w:rPr>
        <w:t xml:space="preserve"> В случае указания заявителем в заявке на технологическое присоединение субъекта розничного рынка, с которым заявитель намеревается заключить договор энергоснабжения (купли-продажи (поставки) электрической энергии (мощности)).</w:t>
      </w:r>
    </w:p>
  </w:footnote>
  <w:footnote w:id="7">
    <w:p w:rsidR="00155327" w:rsidRPr="00B21A66" w:rsidRDefault="00155327" w:rsidP="00F90532">
      <w:pPr>
        <w:pStyle w:val="ab"/>
        <w:rPr>
          <w:rFonts w:ascii="Times New Roman" w:hAnsi="Times New Roman"/>
        </w:rPr>
      </w:pPr>
      <w:r w:rsidRPr="00B21A66">
        <w:rPr>
          <w:rStyle w:val="ad"/>
          <w:rFonts w:ascii="Times New Roman" w:hAnsi="Times New Roman"/>
        </w:rPr>
        <w:footnoteRef/>
      </w:r>
      <w:r w:rsidRPr="00B21A66">
        <w:rPr>
          <w:rFonts w:ascii="Times New Roman" w:hAnsi="Times New Roman"/>
        </w:rPr>
        <w:t xml:space="preserve"> В случае указания заявителем в заявке на технологическое присоединение субъекта розничного рынка, с которым заявитель намеревается заключить договор энергоснабжения (купли-продажи (поставки) электрической энергии (мощности)).</w:t>
      </w:r>
    </w:p>
  </w:footnote>
  <w:footnote w:id="8">
    <w:p w:rsidR="00155327" w:rsidRDefault="00155327" w:rsidP="00F9053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0B68EC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9">
    <w:p w:rsidR="00155327" w:rsidRDefault="00155327" w:rsidP="00F90532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d"/>
        </w:rPr>
        <w:footnoteRef/>
      </w:r>
      <w:r>
        <w:t xml:space="preserve"> </w:t>
      </w:r>
      <w:r w:rsidRPr="002B0462">
        <w:rPr>
          <w:rFonts w:ascii="Times New Roman" w:eastAsia="Times New Roman" w:hAnsi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B0462">
        <w:rPr>
          <w:rFonts w:ascii="Times New Roman" w:hAnsi="Times New Roman"/>
        </w:rPr>
        <w:t>постановлением Правительства РФ от 04.05.2012 № 442</w:t>
      </w:r>
    </w:p>
  </w:footnote>
  <w:footnote w:id="10">
    <w:p w:rsidR="00155327" w:rsidRPr="00731F68" w:rsidRDefault="00155327" w:rsidP="00A21807">
      <w:pPr>
        <w:pStyle w:val="ab"/>
        <w:jc w:val="both"/>
        <w:rPr>
          <w:rFonts w:ascii="Times New Roman" w:hAnsi="Times New Roman"/>
        </w:rPr>
      </w:pPr>
      <w:r w:rsidRPr="00731F68">
        <w:rPr>
          <w:rStyle w:val="ad"/>
          <w:rFonts w:ascii="Times New Roman" w:hAnsi="Times New Roman"/>
        </w:rPr>
        <w:footnoteRef/>
      </w:r>
      <w:r w:rsidRPr="00731F68">
        <w:rPr>
          <w:rFonts w:ascii="Times New Roman" w:hAnsi="Times New Roman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  <w:r>
        <w:rPr>
          <w:rFonts w:ascii="Times New Roman" w:hAnsi="Times New Roman"/>
        </w:rPr>
        <w:t>, в действующей редакции (далее – Правила ТП)</w:t>
      </w:r>
    </w:p>
  </w:footnote>
  <w:footnote w:id="11">
    <w:p w:rsidR="00155327" w:rsidRPr="00731F68" w:rsidRDefault="00155327" w:rsidP="00A21807">
      <w:pPr>
        <w:pStyle w:val="ab"/>
      </w:pPr>
      <w:r w:rsidRPr="00731F68">
        <w:rPr>
          <w:rFonts w:ascii="Times New Roman" w:hAnsi="Times New Roman"/>
          <w:vertAlign w:val="superscript"/>
        </w:rPr>
        <w:footnoteRef/>
      </w:r>
      <w:r w:rsidRPr="00731F68">
        <w:rPr>
          <w:rFonts w:ascii="Times New Roman" w:hAnsi="Times New Roman"/>
          <w:vertAlign w:val="superscript"/>
        </w:rPr>
        <w:t xml:space="preserve"> </w:t>
      </w:r>
      <w:r w:rsidRPr="00731F68">
        <w:rPr>
          <w:rFonts w:ascii="Times New Roman" w:hAnsi="Times New Roman"/>
        </w:rPr>
        <w:t>В случае указания заявителем в заявке на технологическое присоединение субъекта розничного рынка, с которым заявитель намеревается заключить договор энергоснабжения (купли-продажи (поставки) электрической энергии (мощности)).</w:t>
      </w:r>
    </w:p>
  </w:footnote>
  <w:footnote w:id="12">
    <w:p w:rsidR="00155327" w:rsidRPr="00731F68" w:rsidRDefault="00155327" w:rsidP="00A21807">
      <w:pPr>
        <w:pStyle w:val="ab"/>
      </w:pPr>
      <w:r w:rsidRPr="00731F68">
        <w:rPr>
          <w:rStyle w:val="ad"/>
          <w:rFonts w:ascii="Times New Roman" w:hAnsi="Times New Roman"/>
        </w:rPr>
        <w:footnoteRef/>
      </w:r>
      <w:r w:rsidRPr="00731F68">
        <w:rPr>
          <w:rFonts w:ascii="Times New Roman" w:hAnsi="Times New Roman"/>
        </w:rPr>
        <w:t xml:space="preserve"> В случае указания заявителем в заявке на технологическое присоединение субъекта розничного рынка, с которым заявитель намеревается заключить договор энергоснабжения (купли-продажи (поставки) электрической энергии (мощности)).</w:t>
      </w:r>
    </w:p>
  </w:footnote>
  <w:footnote w:id="13">
    <w:p w:rsidR="00155327" w:rsidRPr="00731F68" w:rsidRDefault="00155327" w:rsidP="00A21807">
      <w:pPr>
        <w:pStyle w:val="ab"/>
        <w:rPr>
          <w:rFonts w:ascii="Times New Roman" w:hAnsi="Times New Roman"/>
        </w:rPr>
      </w:pPr>
      <w:r w:rsidRPr="00731F68">
        <w:rPr>
          <w:rStyle w:val="ad"/>
          <w:rFonts w:ascii="Times New Roman" w:hAnsi="Times New Roman"/>
        </w:rPr>
        <w:footnoteRef/>
      </w:r>
      <w:r w:rsidRPr="00731F68">
        <w:rPr>
          <w:rFonts w:ascii="Times New Roman" w:hAnsi="Times New Roman"/>
        </w:rPr>
        <w:t xml:space="preserve"> Для энергопринимающих устройств физических лиц мощностью от 15 кВт до 150 кВт.</w:t>
      </w:r>
    </w:p>
  </w:footnote>
  <w:footnote w:id="14">
    <w:p w:rsidR="00155327" w:rsidRPr="00731F68" w:rsidRDefault="00155327" w:rsidP="00A21807">
      <w:pPr>
        <w:pStyle w:val="ab"/>
        <w:rPr>
          <w:rFonts w:ascii="Times New Roman" w:hAnsi="Times New Roman"/>
        </w:rPr>
      </w:pPr>
      <w:r w:rsidRPr="00731F68">
        <w:rPr>
          <w:rStyle w:val="ad"/>
          <w:rFonts w:ascii="Times New Roman" w:hAnsi="Times New Roman"/>
        </w:rPr>
        <w:footnoteRef/>
      </w:r>
      <w:r w:rsidRPr="00731F68">
        <w:rPr>
          <w:rFonts w:ascii="Times New Roman" w:hAnsi="Times New Roman"/>
        </w:rPr>
        <w:t xml:space="preserve"> В случае указания заявителем в заявке на технологическое присоединение субъекта розничного рынка, с которым заявитель намеревается заключить договор энергоснабжения (купли-продажи (поставки) электрической энергии (мощности)).</w:t>
      </w:r>
    </w:p>
  </w:footnote>
  <w:footnote w:id="15">
    <w:p w:rsidR="00155327" w:rsidRPr="0089688D" w:rsidRDefault="00155327" w:rsidP="00F90532">
      <w:pPr>
        <w:pStyle w:val="ab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 w:rsidRPr="00C8242F">
        <w:rPr>
          <w:rFonts w:ascii="Times New Roman" w:hAnsi="Times New Roman"/>
        </w:rPr>
        <w:t>Приказ ФАС России от 30.06.2022 № 490/22 «Об утверждении методических указаний по определению размера платы за технологическое присоединение к электрическим сетям»</w:t>
      </w:r>
    </w:p>
    <w:p w:rsidR="00155327" w:rsidRDefault="00155327" w:rsidP="00F90532">
      <w:pPr>
        <w:pStyle w:val="ab"/>
      </w:pPr>
    </w:p>
  </w:footnote>
  <w:footnote w:id="16">
    <w:p w:rsidR="00155327" w:rsidRPr="00B4711E" w:rsidRDefault="00155327" w:rsidP="00F9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711E">
        <w:rPr>
          <w:rStyle w:val="ad"/>
          <w:rFonts w:ascii="Times New Roman" w:hAnsi="Times New Roman"/>
        </w:rPr>
        <w:footnoteRef/>
      </w:r>
      <w:r w:rsidRPr="00B4711E">
        <w:rPr>
          <w:rFonts w:ascii="Times New Roman" w:hAnsi="Times New Roman"/>
          <w:sz w:val="20"/>
          <w:szCs w:val="20"/>
        </w:rPr>
        <w:t xml:space="preserve"> ) Документы в пунктах в) и г) не требуются для представления заявителями, электрохозяйство которых включает в себя только вводное устройство напряжением до 1000 В, осветительные установки, переносное электрооборудование и </w:t>
      </w:r>
      <w:proofErr w:type="spellStart"/>
      <w:r w:rsidRPr="00B4711E">
        <w:rPr>
          <w:rFonts w:ascii="Times New Roman" w:hAnsi="Times New Roman"/>
          <w:sz w:val="20"/>
          <w:szCs w:val="20"/>
        </w:rPr>
        <w:t>энергопринимающие</w:t>
      </w:r>
      <w:proofErr w:type="spellEnd"/>
      <w:r w:rsidRPr="00B4711E">
        <w:rPr>
          <w:rFonts w:ascii="Times New Roman" w:hAnsi="Times New Roman"/>
          <w:sz w:val="20"/>
          <w:szCs w:val="20"/>
        </w:rPr>
        <w:t xml:space="preserve"> устройства номинальным напряжением не выше 380 В.</w:t>
      </w:r>
    </w:p>
  </w:footnote>
  <w:footnote w:id="17">
    <w:p w:rsidR="00155327" w:rsidRPr="00CC4424" w:rsidRDefault="00155327" w:rsidP="00F90532">
      <w:pPr>
        <w:pStyle w:val="ab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 w:rsidRPr="00276E18">
        <w:rPr>
          <w:rFonts w:ascii="Times New Roman" w:hAnsi="Times New Roman"/>
        </w:rPr>
        <w:t>Для заявителей</w:t>
      </w:r>
      <w:r>
        <w:rPr>
          <w:rFonts w:ascii="Times New Roman" w:hAnsi="Times New Roman"/>
        </w:rPr>
        <w:t xml:space="preserve"> – физических лиц</w:t>
      </w:r>
      <w:r w:rsidRPr="00276E18">
        <w:rPr>
          <w:rFonts w:ascii="Times New Roman" w:hAnsi="Times New Roman"/>
        </w:rPr>
        <w:t xml:space="preserve"> в целях технологического присоединения</w:t>
      </w:r>
      <w:r>
        <w:rPr>
          <w:rFonts w:ascii="Times New Roman" w:hAnsi="Times New Roman"/>
        </w:rPr>
        <w:t xml:space="preserve"> до 15 кВт по третьей категории надежности; юридических лиц и индивидуальных предпринимателей до 150 кВт </w:t>
      </w:r>
      <w:r w:rsidRPr="00276E18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второй и </w:t>
      </w:r>
      <w:r w:rsidRPr="00276E18">
        <w:rPr>
          <w:rFonts w:ascii="Times New Roman" w:hAnsi="Times New Roman"/>
        </w:rPr>
        <w:t>третьей категории надежности энергопринимающих устройств</w:t>
      </w:r>
    </w:p>
  </w:footnote>
  <w:footnote w:id="18">
    <w:p w:rsidR="00155327" w:rsidRDefault="00155327" w:rsidP="00F90532">
      <w:pPr>
        <w:pStyle w:val="ab"/>
      </w:pPr>
      <w:r>
        <w:rPr>
          <w:rStyle w:val="ad"/>
        </w:rPr>
        <w:footnoteRef/>
      </w:r>
      <w:r>
        <w:t xml:space="preserve"> </w:t>
      </w:r>
      <w:r w:rsidRPr="00AC7A04">
        <w:rPr>
          <w:rFonts w:ascii="Times New Roman" w:hAnsi="Times New Roman"/>
        </w:rPr>
        <w:t>Дл</w:t>
      </w:r>
      <w:r>
        <w:rPr>
          <w:rFonts w:ascii="Times New Roman" w:hAnsi="Times New Roman"/>
        </w:rPr>
        <w:t>я</w:t>
      </w:r>
      <w:r w:rsidRPr="00AC7A04">
        <w:rPr>
          <w:rFonts w:ascii="Times New Roman" w:hAnsi="Times New Roman"/>
        </w:rPr>
        <w:t xml:space="preserve"> категорий заявителей, не учтенных в п. 4.3.</w:t>
      </w:r>
    </w:p>
  </w:footnote>
  <w:footnote w:id="19">
    <w:p w:rsidR="00155327" w:rsidRPr="00B4711E" w:rsidRDefault="00155327" w:rsidP="00F90532">
      <w:pPr>
        <w:pStyle w:val="ab"/>
        <w:rPr>
          <w:rFonts w:ascii="Times New Roman" w:hAnsi="Times New Roman"/>
        </w:rPr>
      </w:pPr>
      <w:r w:rsidRPr="00B4711E">
        <w:rPr>
          <w:rStyle w:val="ad"/>
          <w:rFonts w:ascii="Times New Roman" w:hAnsi="Times New Roman"/>
        </w:rPr>
        <w:footnoteRef/>
      </w:r>
      <w:r w:rsidRPr="00B4711E">
        <w:rPr>
          <w:rFonts w:ascii="Times New Roman" w:hAnsi="Times New Roman"/>
        </w:rPr>
        <w:t xml:space="preserve"> Для энергопринимающих устройств физических лиц мощностью от 15 кВт до 150 кВт.</w:t>
      </w:r>
    </w:p>
  </w:footnote>
  <w:footnote w:id="20">
    <w:p w:rsidR="00155327" w:rsidRDefault="00155327" w:rsidP="00F9053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90119E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  <w:r>
        <w:rPr>
          <w:rFonts w:ascii="Times New Roman" w:hAnsi="Times New Roman"/>
        </w:rPr>
        <w:t xml:space="preserve"> (далее –Правила ТП)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CFC26CA"/>
    <w:lvl w:ilvl="0">
      <w:numFmt w:val="bullet"/>
      <w:lvlText w:val="*"/>
      <w:lvlJc w:val="left"/>
    </w:lvl>
  </w:abstractNum>
  <w:abstractNum w:abstractNumId="1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545C0711"/>
    <w:multiLevelType w:val="hybridMultilevel"/>
    <w:tmpl w:val="91D2BD04"/>
    <w:lvl w:ilvl="0" w:tplc="A20E6A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48681E"/>
    <w:multiLevelType w:val="hybridMultilevel"/>
    <w:tmpl w:val="2D429908"/>
    <w:lvl w:ilvl="0" w:tplc="D924DC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FF"/>
    <w:rsid w:val="000866E3"/>
    <w:rsid w:val="00093BC1"/>
    <w:rsid w:val="000C6BE4"/>
    <w:rsid w:val="000F496D"/>
    <w:rsid w:val="00155327"/>
    <w:rsid w:val="00187E19"/>
    <w:rsid w:val="0021173E"/>
    <w:rsid w:val="0023559D"/>
    <w:rsid w:val="002849F1"/>
    <w:rsid w:val="00297C58"/>
    <w:rsid w:val="002E7FD6"/>
    <w:rsid w:val="00310E38"/>
    <w:rsid w:val="00334A6D"/>
    <w:rsid w:val="003B1D61"/>
    <w:rsid w:val="004341FE"/>
    <w:rsid w:val="004F1336"/>
    <w:rsid w:val="00550953"/>
    <w:rsid w:val="005F26FF"/>
    <w:rsid w:val="005F69CC"/>
    <w:rsid w:val="0065739A"/>
    <w:rsid w:val="006774E1"/>
    <w:rsid w:val="006F0BA5"/>
    <w:rsid w:val="00713296"/>
    <w:rsid w:val="00815AB8"/>
    <w:rsid w:val="00871001"/>
    <w:rsid w:val="0087700C"/>
    <w:rsid w:val="008776FA"/>
    <w:rsid w:val="008B06C4"/>
    <w:rsid w:val="008D4C43"/>
    <w:rsid w:val="008E06A9"/>
    <w:rsid w:val="009271D0"/>
    <w:rsid w:val="0095672E"/>
    <w:rsid w:val="009C005A"/>
    <w:rsid w:val="00A162D8"/>
    <w:rsid w:val="00A21807"/>
    <w:rsid w:val="00A237EA"/>
    <w:rsid w:val="00A33C52"/>
    <w:rsid w:val="00A36BAE"/>
    <w:rsid w:val="00AD786A"/>
    <w:rsid w:val="00AE31D6"/>
    <w:rsid w:val="00B41116"/>
    <w:rsid w:val="00B54DFF"/>
    <w:rsid w:val="00BC78D2"/>
    <w:rsid w:val="00C24B33"/>
    <w:rsid w:val="00CB0E72"/>
    <w:rsid w:val="00D5486B"/>
    <w:rsid w:val="00DB3D4F"/>
    <w:rsid w:val="00DB4C43"/>
    <w:rsid w:val="00DC2A93"/>
    <w:rsid w:val="00DE4184"/>
    <w:rsid w:val="00E63671"/>
    <w:rsid w:val="00E76C51"/>
    <w:rsid w:val="00E971AA"/>
    <w:rsid w:val="00EF154C"/>
    <w:rsid w:val="00F12369"/>
    <w:rsid w:val="00F567F6"/>
    <w:rsid w:val="00F90532"/>
    <w:rsid w:val="00FB5B58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AF7AFBF-2123-4B79-9C38-A5C44F3C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F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F2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6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26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5F2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F26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F26FF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5F26F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26FF"/>
    <w:rPr>
      <w:b/>
      <w:bCs/>
    </w:rPr>
  </w:style>
  <w:style w:type="paragraph" w:customStyle="1" w:styleId="Default">
    <w:name w:val="Default"/>
    <w:rsid w:val="005F26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5F26FF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5F26FF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F26FF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F26FF"/>
    <w:rPr>
      <w:b/>
      <w:bCs/>
    </w:rPr>
  </w:style>
  <w:style w:type="table" w:customStyle="1" w:styleId="-11">
    <w:name w:val="Светлая заливка - Акцент 11"/>
    <w:basedOn w:val="a1"/>
    <w:uiPriority w:val="60"/>
    <w:rsid w:val="005F26F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b">
    <w:name w:val="footnote text"/>
    <w:basedOn w:val="a"/>
    <w:link w:val="ac"/>
    <w:uiPriority w:val="99"/>
    <w:unhideWhenUsed/>
    <w:rsid w:val="005F26F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5F26FF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5F26FF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5F26F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ae">
    <w:name w:val="Схема документа Знак"/>
    <w:basedOn w:val="a0"/>
    <w:link w:val="af"/>
    <w:uiPriority w:val="99"/>
    <w:semiHidden/>
    <w:rsid w:val="005F26FF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rsid w:val="005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5F26FF"/>
    <w:rPr>
      <w:strike w:val="0"/>
      <w:dstrike w:val="0"/>
      <w:color w:val="0076C0"/>
      <w:u w:val="none"/>
      <w:effect w:val="none"/>
    </w:rPr>
  </w:style>
  <w:style w:type="table" w:styleId="af1">
    <w:name w:val="Table Grid"/>
    <w:basedOn w:val="a1"/>
    <w:uiPriority w:val="59"/>
    <w:rsid w:val="005F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F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26FF"/>
  </w:style>
  <w:style w:type="paragraph" w:styleId="af4">
    <w:name w:val="footer"/>
    <w:basedOn w:val="a"/>
    <w:link w:val="af5"/>
    <w:uiPriority w:val="99"/>
    <w:unhideWhenUsed/>
    <w:rsid w:val="005F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26FF"/>
  </w:style>
  <w:style w:type="paragraph" w:styleId="af6">
    <w:name w:val="TOC Heading"/>
    <w:basedOn w:val="1"/>
    <w:next w:val="a"/>
    <w:uiPriority w:val="39"/>
    <w:unhideWhenUsed/>
    <w:qFormat/>
    <w:rsid w:val="005F26FF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5AB8"/>
    <w:pPr>
      <w:tabs>
        <w:tab w:val="right" w:leader="dot" w:pos="10479"/>
      </w:tabs>
      <w:spacing w:after="36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5F26FF"/>
    <w:pPr>
      <w:tabs>
        <w:tab w:val="right" w:leader="dot" w:pos="10478"/>
      </w:tabs>
      <w:spacing w:after="100" w:line="259" w:lineRule="auto"/>
      <w:ind w:left="220" w:hanging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F26FF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5F2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No Spacing"/>
    <w:aliases w:val="Для таблиц"/>
    <w:uiPriority w:val="1"/>
    <w:qFormat/>
    <w:rsid w:val="005F26FF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Intense Reference"/>
    <w:uiPriority w:val="32"/>
    <w:qFormat/>
    <w:rsid w:val="005F26FF"/>
    <w:rPr>
      <w:b/>
      <w:bCs/>
      <w:smallCaps/>
      <w:color w:val="4F81BD"/>
      <w:spacing w:val="5"/>
    </w:rPr>
  </w:style>
  <w:style w:type="character" w:styleId="afa">
    <w:name w:val="line number"/>
    <w:basedOn w:val="a0"/>
    <w:uiPriority w:val="99"/>
    <w:semiHidden/>
    <w:unhideWhenUsed/>
    <w:rsid w:val="00AE31D6"/>
  </w:style>
  <w:style w:type="character" w:customStyle="1" w:styleId="FontStyle61">
    <w:name w:val="Font Style61"/>
    <w:uiPriority w:val="99"/>
    <w:rsid w:val="00A2180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E4DBDF0A40DE79F93FB00514427CFBF00B6CCF1758389DF6C841C68FFB99A13EE9971F720925E2701A61B6C12D7005F5CE999360683957Cc2B5K" TargetMode="External"/><Relationship Id="rId18" Type="http://schemas.openxmlformats.org/officeDocument/2006/relationships/hyperlink" Target="consultantplus://offline/ref=1E4DBDF0A40DE79F93FB00514427CFBF07BFC6F3728089DF6C841C68FFB99A13EE9971F72097522606A61B6C12D7005F5CE999360683957Cc2B5K" TargetMode="External"/><Relationship Id="rId26" Type="http://schemas.openxmlformats.org/officeDocument/2006/relationships/hyperlink" Target="consultantplus://offline/ref=D67A6E4C8DA438F4491B960A28B8F5B92568800FD390D7D7441F60E660EBC687AE351FC995E05CCC20D4F23D0DF2D4E228E0F7D90DC9FFEBFCU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4DBDF0A40DE79F93FB00514427CFBF05BFCFFF708189DF6C841C68FFB99A13EE9971F22BC60A6257A04F3A48820A4159F79Bc3B3K" TargetMode="External"/><Relationship Id="rId34" Type="http://schemas.openxmlformats.org/officeDocument/2006/relationships/hyperlink" Target="consultantplus://offline/ref=0E111A5B5095EE125EE200E513B9061071F5540C5EC9F281248AB5EA8A5A20B361012ADB18yCw4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4DBDF0A40DE79F93FB00514427CFBF00B6CCF1758389DF6C841C68FFB99A13EE9971F328990F7746F8423D519C0D5845F59933c1BAK" TargetMode="External"/><Relationship Id="rId17" Type="http://schemas.openxmlformats.org/officeDocument/2006/relationships/hyperlink" Target="consultantplus://offline/ref=1E4DBDF0A40DE79F93FB00514427CFBF00B7CCF0768189DF6C841C68FFB99A13EE9971F32BC60A6257A04F3A48820A4159F79Bc3B3K" TargetMode="External"/><Relationship Id="rId25" Type="http://schemas.openxmlformats.org/officeDocument/2006/relationships/hyperlink" Target="consultantplus://offline/ref=0E111A5B5095EE125EE200E513B9061071F5540C5EC9F281248AB5EA8A5A20B361012ADB18yCw4N" TargetMode="External"/><Relationship Id="rId33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0514427CFBF00B7CCF0768F89DF6C841C68FFB99A13EE9971F729990F7746F8423D519C0D5845F59933c1BAK" TargetMode="External"/><Relationship Id="rId20" Type="http://schemas.openxmlformats.org/officeDocument/2006/relationships/hyperlink" Target="consultantplus://offline/ref=1E4DBDF0A40DE79F93FB00514427CFBF05BFCFFF708189DF6C841C68FFB99A13EE9971F720925B2607A61B6C12D7005F5CE999360683957Cc2B5K" TargetMode="External"/><Relationship Id="rId29" Type="http://schemas.openxmlformats.org/officeDocument/2006/relationships/hyperlink" Target="consultantplus://offline/ref=D67A6E4C8DA438F4491B960A28B8F5B92568800FD390D7D7441F60E660EBC687AE351FCA90E85EC7708EE23944A6DBFD2AF9E9DC13C9FFU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4DBDF0A40DE79F93FB00514427CFBF00B6CCF1758389DF6C841C68FFB99A13EE9971F428990F7746F8423D519C0D5845F59933c1BAK" TargetMode="External"/><Relationship Id="rId24" Type="http://schemas.openxmlformats.org/officeDocument/2006/relationships/hyperlink" Target="consultantplus://offline/ref=0E111A5B5095EE125EE200E513B9061071F5540C5EC9F281248AB5EA8A5A20B361012ADB18yCw4N" TargetMode="External"/><Relationship Id="rId32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4DBDF0A40DE79F93FB00514427CFBF07BECAF5748389DF6C841C68FFB99A13EE9971F42793507253E91A305685135F5CE99B311Ac8B3K" TargetMode="External"/><Relationship Id="rId23" Type="http://schemas.openxmlformats.org/officeDocument/2006/relationships/hyperlink" Target="consultantplus://offline/ref=0E111A5B5095EE125EE200E513B9061071F5540C5EC9F281248AB5EA8A5A20B361012ADB18yCw4N" TargetMode="External"/><Relationship Id="rId28" Type="http://schemas.openxmlformats.org/officeDocument/2006/relationships/hyperlink" Target="consultantplus://offline/ref=D67A6E4C8DA438F4491B960A28B8F5B92568800FD390D7D7441F60E660EBC687AE351FCA90E656C7708EE23944A6DBFD2AF9E9DC13C9FFUD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E4DBDF0A40DE79F93FB00514427CFBF07B0CCFE718689DF6C841C68FFB99A13FC9929FB2095452605B34D3D54c8B0K" TargetMode="External"/><Relationship Id="rId19" Type="http://schemas.openxmlformats.org/officeDocument/2006/relationships/hyperlink" Target="consultantplus://offline/ref=1E4DBDF0A40DE79F93FB00514427CFBF00B7CCF17E8489DF6C841C68FFB99A13EE9971F720925B260AA61B6C12D7005F5CE999360683957Cc2B5K" TargetMode="External"/><Relationship Id="rId31" Type="http://schemas.openxmlformats.org/officeDocument/2006/relationships/hyperlink" Target="consultantplus://offline/ref=D67A6E4C8DA438F4491B960A28B8F5B92568800FD390D7D7441F60E660EBC687AE351FCA90E857C7708EE23944A6DBFD2AF9E9DC13C9FFUD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E4DBDF0A40DE79F93FB00514427CFBF00B6CCF1758389DF6C841C68FFB99A13EE9971F72196507253E91A305685135F5CE99B311Ac8B3K" TargetMode="External"/><Relationship Id="rId22" Type="http://schemas.openxmlformats.org/officeDocument/2006/relationships/hyperlink" Target="consultantplus://offline/ref=1E4DBDF0A40DE79F93FB00514427CFBF00B6CFF2768DD4D564DD106AF8B6C516E98871F6278C5B211CAF4F3Fc5B4K" TargetMode="External"/><Relationship Id="rId27" Type="http://schemas.openxmlformats.org/officeDocument/2006/relationships/hyperlink" Target="consultantplus://offline/ref=D67A6E4C8DA438F4491B960A28B8F5B92568800FD390D7D7441F60E660EBC687AE351FC995E05FC424D4F23D0DF2D4E228E0F7D90DC9FFEBFCU1H" TargetMode="External"/><Relationship Id="rId30" Type="http://schemas.openxmlformats.org/officeDocument/2006/relationships/hyperlink" Target="consultantplus://offline/ref=D67A6E4C8DA438F4491B960A28B8F5B92568800FD390D7D7441F60E660EBC687AE351FCA90E95AC7708EE23944A6DBFD2AF9E9DC13C9FFUD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0825-0FD0-424F-B048-C11FDC92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72</Pages>
  <Words>16523</Words>
  <Characters>94184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Афнагель Нина Владимировна</dc:creator>
  <cp:keywords/>
  <dc:description/>
  <cp:lastModifiedBy>Иванова Нина Владимировна</cp:lastModifiedBy>
  <cp:revision>11</cp:revision>
  <cp:lastPrinted>2019-06-26T12:12:00Z</cp:lastPrinted>
  <dcterms:created xsi:type="dcterms:W3CDTF">2020-03-23T14:08:00Z</dcterms:created>
  <dcterms:modified xsi:type="dcterms:W3CDTF">2024-09-27T08:01:00Z</dcterms:modified>
</cp:coreProperties>
</file>