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0B" w:rsidRPr="006E020B" w:rsidRDefault="006E020B" w:rsidP="006E020B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6E020B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предложений (объявления о покупке) № 504355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6E020B" w:rsidRPr="006E020B">
        <w:trPr>
          <w:tblCellSpacing w:w="15" w:type="dxa"/>
        </w:trPr>
        <w:tc>
          <w:tcPr>
            <w:tcW w:w="2500" w:type="pct"/>
            <w:hideMark/>
          </w:tcPr>
          <w:p w:rsidR="006E020B" w:rsidRPr="006E020B" w:rsidRDefault="006E020B" w:rsidP="006E020B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6E020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504355-И</w:t>
            </w:r>
          </w:p>
        </w:tc>
        <w:tc>
          <w:tcPr>
            <w:tcW w:w="2500" w:type="pct"/>
            <w:hideMark/>
          </w:tcPr>
          <w:p w:rsidR="006E020B" w:rsidRPr="006E020B" w:rsidRDefault="006E020B" w:rsidP="006E020B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6E020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29.04.2015</w:t>
            </w:r>
          </w:p>
        </w:tc>
      </w:tr>
    </w:tbl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предложений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г. Калининград, ул. </w:t>
      </w:r>
      <w:proofErr w:type="gram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Театральная</w:t>
      </w:r>
      <w:proofErr w:type="gram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, д. 34, 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каб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>. 313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предложений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предложений: 23.04.2015 18:18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предложений: 29.04.2015 15:00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" (236010, </w:t>
      </w:r>
      <w:proofErr w:type="gram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предложений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Открытый запрос цена на право заключения договора на поставку трубы гофрированной двухслойной для нужд ОАО «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br/>
        <w:t>Право заключения договора на поставку трубы гофрированной двухслойной для нужд ОАО «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Услуга: Поставка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</w:t>
      </w:r>
      <w:proofErr w:type="spellStart"/>
      <w:proofErr w:type="gram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шт</w:t>
      </w:r>
      <w:proofErr w:type="spellEnd"/>
      <w:proofErr w:type="gramEnd"/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182 500,00 руб. (цена без НДС)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182 500,00 руб. (цена без НДС)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br/>
        <w:t>Безналичный расчет, оплата производится в течение 90 дней с момента поставки продукции и оформления документов.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Место поставки товара: г. Калининград, ул. 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>, 83.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поставки: в течение 15 календарных дней </w:t>
      </w:r>
      <w:proofErr w:type="gram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с даты заключения</w:t>
      </w:r>
      <w:proofErr w:type="gram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договора.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br/>
        <w:t>Данный открытый запрос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 2 ст. 3 Федерального закона от 18.07.2011 № 223-ФЗ «О закупках товаров, работ, услуг отдельными видами юридических лиц». Данный открытый запрос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Сведения об участниках запроса предложений, подавших предложения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Участники размещения заказа, подавшие заявки, отсутствуют.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6E020B" w:rsidRPr="006E020B" w:rsidRDefault="006E020B" w:rsidP="006E020B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6E020B" w:rsidRPr="006E020B" w:rsidRDefault="006E020B" w:rsidP="006E020B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Душкина</w:t>
      </w:r>
      <w:proofErr w:type="spellEnd"/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Анастасия Николаевна, Ведущий инженер отдела материально-технического обеспечения </w:t>
      </w:r>
      <w:proofErr w:type="spellStart"/>
      <w:r w:rsidRPr="006E020B">
        <w:rPr>
          <w:rFonts w:ascii="Arial" w:eastAsia="Times New Roman" w:hAnsi="Arial" w:cs="Arial"/>
          <w:sz w:val="18"/>
          <w:szCs w:val="18"/>
          <w:lang w:eastAsia="ru-RU"/>
        </w:rPr>
        <w:t>ДЛиМТО</w:t>
      </w:r>
      <w:proofErr w:type="spellEnd"/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6E020B" w:rsidRPr="006E020B" w:rsidRDefault="006E020B" w:rsidP="006E02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1. О признании запроса предложений </w:t>
      </w:r>
      <w:proofErr w:type="gramStart"/>
      <w:r w:rsidRPr="006E02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несостоявшимися</w:t>
      </w:r>
      <w:proofErr w:type="gramEnd"/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В связи с тем, что по итогам отбора участником запроса предложений признан только один потенциальный участник или ни одного потенциального участника (в том числе в случае, когда на запрос предложений не было подано ни одной заявки), запрос предложений предлагается признать несостоявшимися.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>1. Признать запрос предложений (объявление о покупке) несостоявшимся.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6E020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3  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6E020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6E020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6E020B" w:rsidRPr="006E020B" w:rsidRDefault="006E020B" w:rsidP="006E02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6E020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  </w:t>
      </w:r>
      <w:r w:rsidRPr="006E020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6E020B" w:rsidRPr="006E020B" w:rsidRDefault="006E020B" w:rsidP="006E020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E020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6E020B" w:rsidRPr="006E020B">
        <w:trPr>
          <w:gridAfter w:val="1"/>
          <w:tblCellSpacing w:w="15" w:type="dxa"/>
        </w:trPr>
        <w:tc>
          <w:tcPr>
            <w:tcW w:w="0" w:type="auto"/>
            <w:hideMark/>
          </w:tcPr>
          <w:p w:rsidR="006E020B" w:rsidRPr="006E020B" w:rsidRDefault="006E020B" w:rsidP="006E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6E020B" w:rsidRPr="006E020B">
        <w:trPr>
          <w:tblCellSpacing w:w="15" w:type="dxa"/>
        </w:trPr>
        <w:tc>
          <w:tcPr>
            <w:tcW w:w="0" w:type="auto"/>
            <w:hideMark/>
          </w:tcPr>
          <w:p w:rsidR="006E020B" w:rsidRPr="006E020B" w:rsidRDefault="006E020B" w:rsidP="006E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6E020B" w:rsidRPr="006E020B" w:rsidRDefault="006E020B" w:rsidP="006E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6E020B" w:rsidRPr="006E020B">
        <w:trPr>
          <w:tblCellSpacing w:w="15" w:type="dxa"/>
        </w:trPr>
        <w:tc>
          <w:tcPr>
            <w:tcW w:w="0" w:type="auto"/>
            <w:hideMark/>
          </w:tcPr>
          <w:p w:rsidR="006E020B" w:rsidRPr="006E020B" w:rsidRDefault="006E020B" w:rsidP="006E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</w:t>
            </w:r>
            <w:proofErr w:type="spellEnd"/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Николаевна, Ведущий инженер отдела материально-технического обеспечения </w:t>
            </w:r>
            <w:proofErr w:type="spellStart"/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ДЛиМТО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E020B" w:rsidRPr="006E020B" w:rsidRDefault="006E020B" w:rsidP="006E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6E020B" w:rsidRPr="006E020B">
        <w:trPr>
          <w:tblCellSpacing w:w="15" w:type="dxa"/>
        </w:trPr>
        <w:tc>
          <w:tcPr>
            <w:tcW w:w="0" w:type="auto"/>
            <w:hideMark/>
          </w:tcPr>
          <w:p w:rsidR="006E020B" w:rsidRPr="006E020B" w:rsidRDefault="006E020B" w:rsidP="006E0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6E020B" w:rsidRPr="006E020B" w:rsidRDefault="006E020B" w:rsidP="006E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E03620" w:rsidRDefault="00E03620">
      <w:bookmarkStart w:id="0" w:name="_GoBack"/>
      <w:bookmarkEnd w:id="0"/>
    </w:p>
    <w:sectPr w:rsidR="00E0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049"/>
    <w:multiLevelType w:val="multilevel"/>
    <w:tmpl w:val="D41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63"/>
    <w:rsid w:val="003C5163"/>
    <w:rsid w:val="006E020B"/>
    <w:rsid w:val="00E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Р. Меркуль</dc:creator>
  <cp:keywords/>
  <dc:description/>
  <cp:lastModifiedBy>Аделина Р. Меркуль</cp:lastModifiedBy>
  <cp:revision>2</cp:revision>
  <dcterms:created xsi:type="dcterms:W3CDTF">2015-04-29T14:13:00Z</dcterms:created>
  <dcterms:modified xsi:type="dcterms:W3CDTF">2015-04-29T14:13:00Z</dcterms:modified>
</cp:coreProperties>
</file>