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E75" w:rsidRDefault="001D45CC">
      <w:r w:rsidRPr="001D45CC">
        <w:rPr>
          <w:noProof/>
          <w:lang w:eastAsia="ru-RU"/>
        </w:rPr>
        <w:drawing>
          <wp:inline distT="0" distB="0" distL="0" distR="0">
            <wp:extent cx="5931535" cy="1184910"/>
            <wp:effectExtent l="0" t="0" r="0" b="0"/>
            <wp:docPr id="1" name="Рисунок 1" descr="C:\Users\User\Desktop\Бланк письмо окс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ланк письмо окса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CC" w:rsidRDefault="001D45CC"/>
    <w:p w:rsidR="001D45CC" w:rsidRDefault="001D45CC" w:rsidP="001D45CC">
      <w:pPr>
        <w:spacing w:after="0"/>
        <w:ind w:left="6663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закупочную комиссию</w:t>
      </w:r>
    </w:p>
    <w:p w:rsidR="001D45CC" w:rsidRPr="00D37470" w:rsidRDefault="001D45CC" w:rsidP="001D45CC">
      <w:pPr>
        <w:spacing w:after="0"/>
        <w:ind w:left="6663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Янтарьэнерго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D374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D45CC" w:rsidRPr="003E342B" w:rsidRDefault="001D45CC" w:rsidP="001D45CC">
      <w:pPr>
        <w:rPr>
          <w:rFonts w:ascii="Times New Roman" w:hAnsi="Times New Roman" w:cs="Times New Roman"/>
          <w:sz w:val="16"/>
          <w:szCs w:val="16"/>
        </w:rPr>
      </w:pPr>
    </w:p>
    <w:p w:rsidR="008F4398" w:rsidRPr="004C2247" w:rsidRDefault="001D45CC" w:rsidP="00A30969">
      <w:pPr>
        <w:spacing w:after="0"/>
        <w:ind w:firstLine="0"/>
        <w:rPr>
          <w:rFonts w:ascii="Times New Roman" w:hAnsi="Times New Roman" w:cs="Times New Roman"/>
          <w:i/>
          <w:sz w:val="18"/>
          <w:szCs w:val="18"/>
        </w:rPr>
      </w:pPr>
      <w:r w:rsidRPr="004C2247">
        <w:rPr>
          <w:rFonts w:ascii="Times New Roman" w:hAnsi="Times New Roman" w:cs="Times New Roman"/>
          <w:i/>
          <w:sz w:val="18"/>
          <w:szCs w:val="18"/>
        </w:rPr>
        <w:t>О</w:t>
      </w:r>
      <w:r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8F1128">
        <w:rPr>
          <w:rFonts w:ascii="Times New Roman" w:hAnsi="Times New Roman" w:cs="Times New Roman"/>
          <w:i/>
          <w:sz w:val="18"/>
          <w:szCs w:val="18"/>
        </w:rPr>
        <w:t xml:space="preserve">внесении изменений </w:t>
      </w:r>
    </w:p>
    <w:p w:rsidR="001D45CC" w:rsidRDefault="001D45CC" w:rsidP="005E2A8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D45CC" w:rsidRPr="00D1556F" w:rsidRDefault="005E2A8D" w:rsidP="003074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56F">
        <w:rPr>
          <w:rFonts w:ascii="Times New Roman" w:hAnsi="Times New Roman" w:cs="Times New Roman"/>
          <w:sz w:val="28"/>
          <w:szCs w:val="28"/>
        </w:rPr>
        <w:t>Просим</w:t>
      </w:r>
      <w:r w:rsidR="00D927BA">
        <w:rPr>
          <w:rFonts w:ascii="Times New Roman" w:hAnsi="Times New Roman" w:cs="Times New Roman"/>
          <w:sz w:val="28"/>
          <w:szCs w:val="28"/>
        </w:rPr>
        <w:t xml:space="preserve"> повторно</w:t>
      </w:r>
      <w:r w:rsidR="008966EC" w:rsidRPr="00D1556F">
        <w:rPr>
          <w:rFonts w:ascii="Times New Roman" w:hAnsi="Times New Roman" w:cs="Times New Roman"/>
          <w:sz w:val="28"/>
          <w:szCs w:val="28"/>
        </w:rPr>
        <w:t xml:space="preserve"> </w:t>
      </w:r>
      <w:r w:rsidRPr="00D1556F">
        <w:rPr>
          <w:rFonts w:ascii="Times New Roman" w:hAnsi="Times New Roman" w:cs="Times New Roman"/>
          <w:sz w:val="28"/>
          <w:szCs w:val="28"/>
        </w:rPr>
        <w:t xml:space="preserve">продлить срок подачи заявок до </w:t>
      </w:r>
      <w:r w:rsidR="00D1556F" w:rsidRPr="00D1556F">
        <w:rPr>
          <w:rFonts w:ascii="Times New Roman" w:hAnsi="Times New Roman" w:cs="Times New Roman"/>
          <w:sz w:val="28"/>
          <w:szCs w:val="28"/>
        </w:rPr>
        <w:t>2</w:t>
      </w:r>
      <w:r w:rsidR="00D927BA">
        <w:rPr>
          <w:rFonts w:ascii="Times New Roman" w:hAnsi="Times New Roman" w:cs="Times New Roman"/>
          <w:sz w:val="28"/>
          <w:szCs w:val="28"/>
        </w:rPr>
        <w:t>6</w:t>
      </w:r>
      <w:r w:rsidRPr="00D1556F">
        <w:rPr>
          <w:rFonts w:ascii="Times New Roman" w:hAnsi="Times New Roman" w:cs="Times New Roman"/>
          <w:sz w:val="28"/>
          <w:szCs w:val="28"/>
        </w:rPr>
        <w:t>.</w:t>
      </w:r>
      <w:r w:rsidR="000B1ED6" w:rsidRPr="00D1556F">
        <w:rPr>
          <w:rFonts w:ascii="Times New Roman" w:hAnsi="Times New Roman" w:cs="Times New Roman"/>
          <w:sz w:val="28"/>
          <w:szCs w:val="28"/>
        </w:rPr>
        <w:t>1</w:t>
      </w:r>
      <w:r w:rsidR="00D1556F" w:rsidRPr="00D1556F">
        <w:rPr>
          <w:rFonts w:ascii="Times New Roman" w:hAnsi="Times New Roman" w:cs="Times New Roman"/>
          <w:sz w:val="28"/>
          <w:szCs w:val="28"/>
        </w:rPr>
        <w:t>2</w:t>
      </w:r>
      <w:r w:rsidRPr="00D1556F">
        <w:rPr>
          <w:rFonts w:ascii="Times New Roman" w:hAnsi="Times New Roman" w:cs="Times New Roman"/>
          <w:sz w:val="28"/>
          <w:szCs w:val="28"/>
        </w:rPr>
        <w:t>.201</w:t>
      </w:r>
      <w:r w:rsidR="00D80559" w:rsidRPr="00D1556F">
        <w:rPr>
          <w:rFonts w:ascii="Times New Roman" w:hAnsi="Times New Roman" w:cs="Times New Roman"/>
          <w:sz w:val="28"/>
          <w:szCs w:val="28"/>
        </w:rPr>
        <w:t>7</w:t>
      </w:r>
      <w:r w:rsidRPr="00D1556F">
        <w:rPr>
          <w:rFonts w:ascii="Times New Roman" w:hAnsi="Times New Roman" w:cs="Times New Roman"/>
          <w:sz w:val="28"/>
          <w:szCs w:val="28"/>
        </w:rPr>
        <w:t>г.</w:t>
      </w:r>
      <w:r w:rsidR="008F1128" w:rsidRPr="00D1556F">
        <w:rPr>
          <w:rFonts w:ascii="Times New Roman" w:hAnsi="Times New Roman" w:cs="Times New Roman"/>
          <w:sz w:val="28"/>
          <w:szCs w:val="28"/>
        </w:rPr>
        <w:t xml:space="preserve"> к </w:t>
      </w:r>
      <w:r w:rsidR="008F4398" w:rsidRPr="00D1556F">
        <w:rPr>
          <w:rFonts w:ascii="Times New Roman" w:hAnsi="Times New Roman" w:cs="Times New Roman"/>
          <w:sz w:val="28"/>
          <w:szCs w:val="28"/>
        </w:rPr>
        <w:t xml:space="preserve">открытому запросу </w:t>
      </w:r>
      <w:r w:rsidR="000B1ED6" w:rsidRPr="00D1556F">
        <w:rPr>
          <w:rFonts w:ascii="Times New Roman" w:hAnsi="Times New Roman" w:cs="Times New Roman"/>
          <w:sz w:val="28"/>
          <w:szCs w:val="28"/>
        </w:rPr>
        <w:t>цен</w:t>
      </w:r>
      <w:r w:rsidR="008F4398" w:rsidRPr="00D1556F">
        <w:rPr>
          <w:rFonts w:ascii="Times New Roman" w:hAnsi="Times New Roman" w:cs="Times New Roman"/>
          <w:sz w:val="28"/>
          <w:szCs w:val="28"/>
        </w:rPr>
        <w:t xml:space="preserve"> </w:t>
      </w:r>
      <w:r w:rsidR="00E74E29" w:rsidRPr="00D1556F">
        <w:rPr>
          <w:rFonts w:ascii="Times New Roman" w:hAnsi="Times New Roman" w:cs="Times New Roman"/>
          <w:sz w:val="28"/>
          <w:szCs w:val="28"/>
        </w:rPr>
        <w:t xml:space="preserve">на право заключения договора </w:t>
      </w:r>
      <w:r w:rsidR="00025999" w:rsidRPr="00D1556F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="000B1ED6" w:rsidRPr="00D1556F">
        <w:rPr>
          <w:rFonts w:ascii="Times New Roman" w:hAnsi="Times New Roman" w:cs="Times New Roman"/>
          <w:snapToGrid w:val="0"/>
          <w:sz w:val="28"/>
          <w:szCs w:val="28"/>
        </w:rPr>
        <w:t xml:space="preserve"> поставку</w:t>
      </w:r>
      <w:r w:rsidR="00025999" w:rsidRPr="00D1556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D1556F" w:rsidRPr="00D1556F">
        <w:rPr>
          <w:rFonts w:ascii="Times New Roman" w:hAnsi="Times New Roman" w:cs="Times New Roman"/>
          <w:sz w:val="28"/>
          <w:szCs w:val="28"/>
        </w:rPr>
        <w:t>железобетонных стоек</w:t>
      </w:r>
      <w:r w:rsidR="00025999" w:rsidRPr="00D1556F">
        <w:rPr>
          <w:rFonts w:ascii="Times New Roman" w:hAnsi="Times New Roman" w:cs="Times New Roman"/>
          <w:snapToGrid w:val="0"/>
          <w:sz w:val="28"/>
          <w:szCs w:val="28"/>
        </w:rPr>
        <w:t xml:space="preserve"> для нужд ОАО «Янтарьэнергосервис»</w:t>
      </w:r>
      <w:r w:rsidR="00D80559" w:rsidRPr="00D1556F">
        <w:rPr>
          <w:rFonts w:ascii="Times New Roman" w:hAnsi="Times New Roman" w:cs="Times New Roman"/>
          <w:sz w:val="28"/>
          <w:szCs w:val="28"/>
        </w:rPr>
        <w:t xml:space="preserve"> </w:t>
      </w:r>
      <w:r w:rsidRPr="00D1556F">
        <w:rPr>
          <w:rFonts w:ascii="Times New Roman" w:hAnsi="Times New Roman" w:cs="Times New Roman"/>
          <w:sz w:val="28"/>
          <w:szCs w:val="28"/>
        </w:rPr>
        <w:t xml:space="preserve">опубликованным </w:t>
      </w:r>
      <w:r w:rsidR="00653AF6" w:rsidRPr="00D1556F">
        <w:rPr>
          <w:rFonts w:ascii="Times New Roman" w:hAnsi="Times New Roman" w:cs="Times New Roman"/>
          <w:sz w:val="28"/>
          <w:szCs w:val="28"/>
        </w:rPr>
        <w:t>«</w:t>
      </w:r>
      <w:r w:rsidR="005C6931" w:rsidRPr="00D1556F">
        <w:rPr>
          <w:rFonts w:ascii="Times New Roman" w:hAnsi="Times New Roman" w:cs="Times New Roman"/>
          <w:sz w:val="28"/>
          <w:szCs w:val="28"/>
        </w:rPr>
        <w:t>18</w:t>
      </w:r>
      <w:r w:rsidR="00653AF6" w:rsidRPr="00D1556F">
        <w:rPr>
          <w:rFonts w:ascii="Times New Roman" w:hAnsi="Times New Roman" w:cs="Times New Roman"/>
          <w:sz w:val="28"/>
          <w:szCs w:val="28"/>
        </w:rPr>
        <w:t>»</w:t>
      </w:r>
      <w:r w:rsidRPr="00D1556F">
        <w:rPr>
          <w:rFonts w:ascii="Times New Roman" w:hAnsi="Times New Roman" w:cs="Times New Roman"/>
          <w:sz w:val="28"/>
          <w:szCs w:val="28"/>
        </w:rPr>
        <w:t xml:space="preserve"> </w:t>
      </w:r>
      <w:r w:rsidR="00D1556F" w:rsidRPr="00D1556F">
        <w:rPr>
          <w:rFonts w:ascii="Times New Roman" w:hAnsi="Times New Roman" w:cs="Times New Roman"/>
          <w:sz w:val="28"/>
          <w:szCs w:val="28"/>
        </w:rPr>
        <w:t>декабря</w:t>
      </w:r>
      <w:r w:rsidRPr="00D1556F">
        <w:rPr>
          <w:rFonts w:ascii="Times New Roman" w:hAnsi="Times New Roman" w:cs="Times New Roman"/>
          <w:sz w:val="28"/>
          <w:szCs w:val="28"/>
        </w:rPr>
        <w:t xml:space="preserve">  201</w:t>
      </w:r>
      <w:r w:rsidR="00D80559" w:rsidRPr="00D1556F">
        <w:rPr>
          <w:rFonts w:ascii="Times New Roman" w:hAnsi="Times New Roman" w:cs="Times New Roman"/>
          <w:sz w:val="28"/>
          <w:szCs w:val="28"/>
        </w:rPr>
        <w:t>7</w:t>
      </w:r>
      <w:r w:rsidRPr="00D1556F">
        <w:rPr>
          <w:rFonts w:ascii="Times New Roman" w:hAnsi="Times New Roman" w:cs="Times New Roman"/>
          <w:sz w:val="28"/>
          <w:szCs w:val="28"/>
        </w:rPr>
        <w:t xml:space="preserve"> года на </w:t>
      </w:r>
      <w:r w:rsidR="00653AF6" w:rsidRPr="00D1556F">
        <w:rPr>
          <w:rFonts w:ascii="Times New Roman" w:hAnsi="Times New Roman" w:cs="Times New Roman"/>
          <w:sz w:val="28"/>
          <w:szCs w:val="28"/>
        </w:rPr>
        <w:t xml:space="preserve">электронной торговой площадке </w:t>
      </w:r>
      <w:proofErr w:type="spellStart"/>
      <w:r w:rsidR="00025999" w:rsidRPr="00D1556F">
        <w:rPr>
          <w:rFonts w:ascii="Times New Roman" w:hAnsi="Times New Roman" w:cs="Times New Roman"/>
          <w:sz w:val="28"/>
          <w:szCs w:val="28"/>
          <w:lang w:val="en-US"/>
        </w:rPr>
        <w:t>Etp</w:t>
      </w:r>
      <w:proofErr w:type="spellEnd"/>
      <w:r w:rsidR="00025999" w:rsidRPr="00D155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25999" w:rsidRPr="00D1556F">
        <w:rPr>
          <w:rFonts w:ascii="Times New Roman" w:hAnsi="Times New Roman" w:cs="Times New Roman"/>
          <w:sz w:val="28"/>
          <w:szCs w:val="28"/>
          <w:lang w:val="en-US"/>
        </w:rPr>
        <w:t>rosseti</w:t>
      </w:r>
      <w:proofErr w:type="spellEnd"/>
      <w:r w:rsidR="00025999" w:rsidRPr="00D155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25999" w:rsidRPr="00D1556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653AF6" w:rsidRPr="00D1556F">
        <w:rPr>
          <w:rFonts w:ascii="Times New Roman" w:hAnsi="Times New Roman" w:cs="Times New Roman"/>
          <w:sz w:val="28"/>
          <w:szCs w:val="28"/>
        </w:rPr>
        <w:t xml:space="preserve"> (</w:t>
      </w:r>
      <w:r w:rsidR="00D80559" w:rsidRPr="00D1556F">
        <w:rPr>
          <w:rFonts w:ascii="Times New Roman" w:hAnsi="Times New Roman" w:cs="Times New Roman"/>
          <w:sz w:val="28"/>
          <w:szCs w:val="28"/>
        </w:rPr>
        <w:t>№</w:t>
      </w:r>
      <w:r w:rsidR="00D1556F" w:rsidRPr="00D1556F">
        <w:rPr>
          <w:rFonts w:ascii="Times New Roman" w:hAnsi="Times New Roman" w:cs="Times New Roman"/>
          <w:sz w:val="28"/>
          <w:szCs w:val="28"/>
        </w:rPr>
        <w:t>31705871741</w:t>
      </w:r>
      <w:r w:rsidR="00653AF6" w:rsidRPr="00D1556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F4398" w:rsidRDefault="008F4398" w:rsidP="001D45CC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</w:t>
      </w:r>
      <w:r w:rsidR="00D927BA">
        <w:rPr>
          <w:rFonts w:ascii="Times New Roman" w:hAnsi="Times New Roman" w:cs="Times New Roman"/>
          <w:sz w:val="28"/>
          <w:szCs w:val="28"/>
        </w:rPr>
        <w:t>снабжения</w:t>
      </w:r>
    </w:p>
    <w:p w:rsidR="000B1ED6" w:rsidRPr="00025999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ОАО «Янтарьэнергосервис»                                                                     </w:t>
      </w:r>
      <w:r w:rsidR="00D927BA">
        <w:rPr>
          <w:rFonts w:ascii="Times New Roman" w:hAnsi="Times New Roman" w:cs="Times New Roman"/>
          <w:sz w:val="28"/>
          <w:szCs w:val="28"/>
        </w:rPr>
        <w:t>А.А. Тонкопий</w:t>
      </w:r>
      <w:r w:rsidR="000B1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5CC" w:rsidRDefault="001D45CC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Pr="001D45CC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sectPr w:rsidR="005C6931" w:rsidRPr="001D45CC" w:rsidSect="00684874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D45CC"/>
    <w:rsid w:val="00025999"/>
    <w:rsid w:val="00064AD0"/>
    <w:rsid w:val="000B1CAB"/>
    <w:rsid w:val="000B1ED6"/>
    <w:rsid w:val="000B370F"/>
    <w:rsid w:val="000C0C4C"/>
    <w:rsid w:val="001279DB"/>
    <w:rsid w:val="001366A6"/>
    <w:rsid w:val="00147A23"/>
    <w:rsid w:val="001C21D2"/>
    <w:rsid w:val="001D45CC"/>
    <w:rsid w:val="00283A91"/>
    <w:rsid w:val="002E45B2"/>
    <w:rsid w:val="00307467"/>
    <w:rsid w:val="003F74A0"/>
    <w:rsid w:val="004C1A13"/>
    <w:rsid w:val="004F68B6"/>
    <w:rsid w:val="005321F9"/>
    <w:rsid w:val="00586B67"/>
    <w:rsid w:val="005A32AF"/>
    <w:rsid w:val="005C6931"/>
    <w:rsid w:val="005E2A8D"/>
    <w:rsid w:val="00605E63"/>
    <w:rsid w:val="006315C3"/>
    <w:rsid w:val="00653AF6"/>
    <w:rsid w:val="00684874"/>
    <w:rsid w:val="006E00B6"/>
    <w:rsid w:val="007322D1"/>
    <w:rsid w:val="008966EC"/>
    <w:rsid w:val="008F1128"/>
    <w:rsid w:val="008F4398"/>
    <w:rsid w:val="009102C1"/>
    <w:rsid w:val="00941512"/>
    <w:rsid w:val="00977BF8"/>
    <w:rsid w:val="00A30969"/>
    <w:rsid w:val="00BC253F"/>
    <w:rsid w:val="00BD4964"/>
    <w:rsid w:val="00BE25D5"/>
    <w:rsid w:val="00C24611"/>
    <w:rsid w:val="00C62E3B"/>
    <w:rsid w:val="00D12C63"/>
    <w:rsid w:val="00D1556F"/>
    <w:rsid w:val="00D73840"/>
    <w:rsid w:val="00D80559"/>
    <w:rsid w:val="00D927BA"/>
    <w:rsid w:val="00E43220"/>
    <w:rsid w:val="00E53231"/>
    <w:rsid w:val="00E74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5CC"/>
    <w:pPr>
      <w:spacing w:after="12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5C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5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E25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653AF6"/>
    <w:rPr>
      <w:color w:val="0000FF" w:themeColor="hyperlink"/>
      <w:u w:val="single"/>
    </w:rPr>
  </w:style>
  <w:style w:type="character" w:customStyle="1" w:styleId="value">
    <w:name w:val="value"/>
    <w:basedOn w:val="a0"/>
    <w:rsid w:val="003074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2017-12-25T06:16:00Z</cp:lastPrinted>
  <dcterms:created xsi:type="dcterms:W3CDTF">2017-12-25T06:16:00Z</dcterms:created>
  <dcterms:modified xsi:type="dcterms:W3CDTF">2017-12-25T06:16:00Z</dcterms:modified>
</cp:coreProperties>
</file>