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75" w:rsidRDefault="00D27B00" w:rsidP="00D27B00">
      <w:pPr>
        <w:jc w:val="right"/>
        <w:rPr>
          <w:rFonts w:ascii="Times New Roman" w:hAnsi="Times New Roman" w:cs="Times New Roman"/>
        </w:rPr>
      </w:pPr>
      <w:r w:rsidRPr="00D27B00">
        <w:rPr>
          <w:rFonts w:ascii="Times New Roman" w:hAnsi="Times New Roman" w:cs="Times New Roman"/>
        </w:rPr>
        <w:t xml:space="preserve">Приложение к Поручению от </w:t>
      </w:r>
      <w:r w:rsidR="0030155F">
        <w:rPr>
          <w:rFonts w:ascii="Times New Roman" w:hAnsi="Times New Roman" w:cs="Times New Roman"/>
        </w:rPr>
        <w:t>2</w:t>
      </w:r>
      <w:r w:rsidR="00CD5FB0">
        <w:rPr>
          <w:rFonts w:ascii="Times New Roman" w:hAnsi="Times New Roman" w:cs="Times New Roman"/>
        </w:rPr>
        <w:t>5</w:t>
      </w:r>
      <w:r w:rsidR="0078485F">
        <w:rPr>
          <w:rFonts w:ascii="Times New Roman" w:hAnsi="Times New Roman" w:cs="Times New Roman"/>
        </w:rPr>
        <w:t>.</w:t>
      </w:r>
      <w:r w:rsidR="00AD1C02">
        <w:rPr>
          <w:rFonts w:ascii="Times New Roman" w:hAnsi="Times New Roman" w:cs="Times New Roman"/>
        </w:rPr>
        <w:t>0</w:t>
      </w:r>
      <w:r w:rsidR="0030155F">
        <w:rPr>
          <w:rFonts w:ascii="Times New Roman" w:hAnsi="Times New Roman" w:cs="Times New Roman"/>
        </w:rPr>
        <w:t>6</w:t>
      </w:r>
      <w:r w:rsidR="006E1979">
        <w:rPr>
          <w:rFonts w:ascii="Times New Roman" w:hAnsi="Times New Roman" w:cs="Times New Roman"/>
        </w:rPr>
        <w:t>.201</w:t>
      </w:r>
      <w:r w:rsidR="00101E9C">
        <w:rPr>
          <w:rFonts w:ascii="Times New Roman" w:hAnsi="Times New Roman" w:cs="Times New Roman"/>
        </w:rPr>
        <w:t>5</w:t>
      </w:r>
      <w:r w:rsidR="006E1979">
        <w:rPr>
          <w:rFonts w:ascii="Times New Roman" w:hAnsi="Times New Roman" w:cs="Times New Roman"/>
        </w:rPr>
        <w:t xml:space="preserve"> № </w:t>
      </w:r>
      <w:r w:rsidR="0030155F">
        <w:rPr>
          <w:rFonts w:ascii="Times New Roman" w:hAnsi="Times New Roman" w:cs="Times New Roman"/>
        </w:rPr>
        <w:t>6</w:t>
      </w:r>
      <w:r w:rsidR="00DF1A65">
        <w:rPr>
          <w:rFonts w:ascii="Times New Roman" w:hAnsi="Times New Roman" w:cs="Times New Roman"/>
        </w:rPr>
        <w:t>7</w:t>
      </w:r>
      <w:r w:rsidRPr="00D27B00">
        <w:rPr>
          <w:rFonts w:ascii="Times New Roman" w:hAnsi="Times New Roman" w:cs="Times New Roman"/>
        </w:rPr>
        <w:t>/</w:t>
      </w:r>
      <w:r w:rsidR="00E776A8">
        <w:rPr>
          <w:rFonts w:ascii="Times New Roman" w:hAnsi="Times New Roman" w:cs="Times New Roman"/>
        </w:rPr>
        <w:t>0</w:t>
      </w:r>
      <w:r w:rsidR="0030155F">
        <w:rPr>
          <w:rFonts w:ascii="Times New Roman" w:hAnsi="Times New Roman" w:cs="Times New Roman"/>
        </w:rPr>
        <w:t>6</w:t>
      </w:r>
      <w:r w:rsidR="00E776A8">
        <w:rPr>
          <w:rFonts w:ascii="Times New Roman" w:hAnsi="Times New Roman" w:cs="Times New Roman"/>
        </w:rPr>
        <w:t>15</w:t>
      </w:r>
    </w:p>
    <w:p w:rsidR="00D27B00" w:rsidRPr="00D27B00" w:rsidRDefault="00D27B00" w:rsidP="00D27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B00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27B00" w:rsidRDefault="00D27B00" w:rsidP="000F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D27B00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DD0104">
        <w:rPr>
          <w:rFonts w:ascii="Times New Roman" w:hAnsi="Times New Roman" w:cs="Times New Roman"/>
          <w:sz w:val="24"/>
          <w:szCs w:val="24"/>
        </w:rPr>
        <w:t>открыт</w:t>
      </w:r>
      <w:r w:rsidR="00BF21D9" w:rsidRPr="00DD0104">
        <w:rPr>
          <w:rFonts w:ascii="Times New Roman" w:hAnsi="Times New Roman" w:cs="Times New Roman"/>
          <w:sz w:val="24"/>
          <w:szCs w:val="24"/>
        </w:rPr>
        <w:t xml:space="preserve">ого запроса </w:t>
      </w:r>
      <w:proofErr w:type="gramStart"/>
      <w:r w:rsidR="00404DA4" w:rsidRPr="00DD0104">
        <w:rPr>
          <w:rFonts w:ascii="Times New Roman" w:hAnsi="Times New Roman" w:cs="Times New Roman"/>
          <w:sz w:val="24"/>
          <w:szCs w:val="24"/>
        </w:rPr>
        <w:t>цен</w:t>
      </w:r>
      <w:proofErr w:type="gramEnd"/>
      <w:r w:rsidRPr="00DD0104">
        <w:rPr>
          <w:rFonts w:ascii="Times New Roman" w:hAnsi="Times New Roman" w:cs="Times New Roman"/>
          <w:sz w:val="24"/>
          <w:szCs w:val="24"/>
        </w:rPr>
        <w:t xml:space="preserve"> на право</w:t>
      </w:r>
      <w:r w:rsidRPr="00D27B00">
        <w:rPr>
          <w:rFonts w:ascii="Times New Roman" w:hAnsi="Times New Roman" w:cs="Times New Roman"/>
          <w:sz w:val="24"/>
          <w:szCs w:val="24"/>
        </w:rPr>
        <w:t xml:space="preserve"> заключения договора на</w:t>
      </w:r>
      <w:r w:rsidR="00B11181">
        <w:rPr>
          <w:rFonts w:ascii="Times New Roman" w:hAnsi="Times New Roman" w:cs="Times New Roman"/>
          <w:sz w:val="24"/>
          <w:szCs w:val="24"/>
        </w:rPr>
        <w:t xml:space="preserve"> поставку </w:t>
      </w:r>
      <w:r w:rsidR="00DF1A65">
        <w:rPr>
          <w:rFonts w:ascii="Times New Roman" w:hAnsi="Times New Roman"/>
          <w:sz w:val="24"/>
          <w:szCs w:val="24"/>
        </w:rPr>
        <w:t>железобетонных изделий</w:t>
      </w:r>
      <w:r w:rsidR="00205D0C" w:rsidRPr="00205D0C">
        <w:rPr>
          <w:rFonts w:ascii="Times New Roman" w:hAnsi="Times New Roman" w:cs="Times New Roman"/>
          <w:sz w:val="24"/>
          <w:szCs w:val="24"/>
        </w:rPr>
        <w:t xml:space="preserve"> </w:t>
      </w:r>
      <w:r w:rsidR="00703C80" w:rsidRPr="00D27B00">
        <w:rPr>
          <w:rFonts w:ascii="Times New Roman" w:hAnsi="Times New Roman" w:cs="Times New Roman"/>
          <w:sz w:val="24"/>
          <w:szCs w:val="24"/>
        </w:rPr>
        <w:t>для нужд ОАО</w:t>
      </w:r>
      <w:r w:rsidR="00703C80">
        <w:rPr>
          <w:rFonts w:ascii="Times New Roman" w:hAnsi="Times New Roman" w:cs="Times New Roman"/>
          <w:sz w:val="24"/>
          <w:szCs w:val="24"/>
        </w:rPr>
        <w:t> </w:t>
      </w:r>
      <w:r w:rsidR="00703C80" w:rsidRPr="00D27B00">
        <w:rPr>
          <w:rFonts w:ascii="Times New Roman" w:hAnsi="Times New Roman" w:cs="Times New Roman"/>
          <w:sz w:val="24"/>
          <w:szCs w:val="24"/>
        </w:rPr>
        <w:t>«Янтарьэнергосервис»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B00" w:rsidRPr="00D27B00" w:rsidRDefault="00D27B00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D27B00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85F">
        <w:rPr>
          <w:rFonts w:ascii="Times New Roman" w:hAnsi="Times New Roman" w:cs="Times New Roman"/>
          <w:sz w:val="24"/>
          <w:szCs w:val="24"/>
        </w:rPr>
        <w:t>П</w:t>
      </w:r>
      <w:r w:rsidR="003A4273">
        <w:rPr>
          <w:rFonts w:ascii="Times New Roman" w:hAnsi="Times New Roman" w:cs="Times New Roman"/>
          <w:sz w:val="24"/>
          <w:szCs w:val="24"/>
        </w:rPr>
        <w:t>оставк</w:t>
      </w:r>
      <w:r w:rsidR="0078485F">
        <w:rPr>
          <w:rFonts w:ascii="Times New Roman" w:hAnsi="Times New Roman" w:cs="Times New Roman"/>
          <w:sz w:val="24"/>
          <w:szCs w:val="24"/>
        </w:rPr>
        <w:t>а</w:t>
      </w:r>
      <w:r w:rsidR="003A4273">
        <w:rPr>
          <w:rFonts w:ascii="Times New Roman" w:hAnsi="Times New Roman" w:cs="Times New Roman"/>
          <w:sz w:val="24"/>
          <w:szCs w:val="24"/>
        </w:rPr>
        <w:t xml:space="preserve"> </w:t>
      </w:r>
      <w:r w:rsidR="00BA55CB">
        <w:rPr>
          <w:rFonts w:ascii="Times New Roman" w:hAnsi="Times New Roman"/>
          <w:sz w:val="24"/>
          <w:szCs w:val="24"/>
        </w:rPr>
        <w:t>металлоконструкций</w:t>
      </w:r>
      <w:r w:rsidR="00CD5FB0" w:rsidRPr="00D27B00">
        <w:rPr>
          <w:rFonts w:ascii="Times New Roman" w:hAnsi="Times New Roman" w:cs="Times New Roman"/>
          <w:sz w:val="24"/>
          <w:szCs w:val="24"/>
        </w:rPr>
        <w:t xml:space="preserve"> </w:t>
      </w:r>
      <w:r w:rsidRPr="00D27B00">
        <w:rPr>
          <w:rFonts w:ascii="Times New Roman" w:hAnsi="Times New Roman" w:cs="Times New Roman"/>
          <w:sz w:val="24"/>
          <w:szCs w:val="24"/>
        </w:rPr>
        <w:t>для нужд ОАО</w:t>
      </w:r>
      <w:r w:rsidR="00BF21D9">
        <w:rPr>
          <w:rFonts w:ascii="Times New Roman" w:hAnsi="Times New Roman" w:cs="Times New Roman"/>
          <w:sz w:val="24"/>
          <w:szCs w:val="24"/>
        </w:rPr>
        <w:t> </w:t>
      </w:r>
      <w:r w:rsidRPr="00D27B00">
        <w:rPr>
          <w:rFonts w:ascii="Times New Roman" w:hAnsi="Times New Roman" w:cs="Times New Roman"/>
          <w:sz w:val="24"/>
          <w:szCs w:val="24"/>
        </w:rPr>
        <w:t>«Янтарьэнергосервис».</w:t>
      </w:r>
    </w:p>
    <w:p w:rsidR="0003383A" w:rsidRDefault="00D27B00" w:rsidP="00D27B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и номенклатура закупаемой продукции:</w:t>
      </w:r>
    </w:p>
    <w:tbl>
      <w:tblPr>
        <w:tblW w:w="9511" w:type="dxa"/>
        <w:tblInd w:w="95" w:type="dxa"/>
        <w:tblLook w:val="04A0"/>
      </w:tblPr>
      <w:tblGrid>
        <w:gridCol w:w="5400"/>
        <w:gridCol w:w="2268"/>
        <w:gridCol w:w="1843"/>
      </w:tblGrid>
      <w:tr w:rsidR="00BA55CB" w:rsidRPr="003F0B61" w:rsidTr="00BA55CB">
        <w:trPr>
          <w:trHeight w:val="31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5CB" w:rsidRPr="003F0B61" w:rsidRDefault="00BA55CB" w:rsidP="006B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B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5CB" w:rsidRPr="003F0B61" w:rsidRDefault="00BA55CB" w:rsidP="006B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B6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5CB" w:rsidRPr="003F0B61" w:rsidRDefault="00BA55CB" w:rsidP="006B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B6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BA55CB" w:rsidRPr="003F0B61" w:rsidTr="00BA55CB">
        <w:trPr>
          <w:trHeight w:val="31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5CB" w:rsidRPr="003F0B61" w:rsidRDefault="00DF1A65" w:rsidP="003F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Плита ЗП-250</w:t>
            </w:r>
            <w:r w:rsidR="003F15CB">
              <w:rPr>
                <w:rFonts w:ascii="Times New Roman" w:hAnsi="Times New Roman" w:cs="Times New Roman"/>
                <w:sz w:val="24"/>
                <w:szCs w:val="24"/>
              </w:rPr>
              <w:t xml:space="preserve"> (3000 </w:t>
            </w:r>
            <w:proofErr w:type="spellStart"/>
            <w:r w:rsidR="003F15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3F15CB">
              <w:rPr>
                <w:rFonts w:ascii="Times New Roman" w:hAnsi="Times New Roman" w:cs="Times New Roman"/>
                <w:sz w:val="24"/>
                <w:szCs w:val="24"/>
              </w:rPr>
              <w:t xml:space="preserve"> 2500)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5CB" w:rsidRPr="003F0B61" w:rsidRDefault="00BA55CB" w:rsidP="006B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B6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5CB" w:rsidRPr="003F0B61" w:rsidRDefault="00DF1A65" w:rsidP="006B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A55CB" w:rsidRPr="003F0B61" w:rsidTr="00BA55CB">
        <w:trPr>
          <w:trHeight w:val="33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5CB" w:rsidRPr="003F0B61" w:rsidRDefault="00DF1A65" w:rsidP="006B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 ФО-1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5CB" w:rsidRPr="003F0B61" w:rsidRDefault="00BA55CB" w:rsidP="006B13D6">
            <w:pPr>
              <w:jc w:val="center"/>
            </w:pPr>
            <w:r w:rsidRPr="003F0B6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5CB" w:rsidRPr="003F0B61" w:rsidRDefault="00DF1A65" w:rsidP="006B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3A4273" w:rsidRPr="00B52289" w:rsidRDefault="003A4273" w:rsidP="003A4273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D0104">
        <w:rPr>
          <w:rFonts w:ascii="Times New Roman" w:hAnsi="Times New Roman" w:cs="Times New Roman"/>
          <w:b/>
          <w:sz w:val="24"/>
          <w:szCs w:val="24"/>
        </w:rPr>
        <w:tab/>
      </w:r>
      <w:r w:rsidRPr="003A4273">
        <w:rPr>
          <w:rFonts w:ascii="Times New Roman" w:hAnsi="Times New Roman" w:cs="Times New Roman"/>
          <w:b/>
          <w:sz w:val="24"/>
          <w:szCs w:val="24"/>
        </w:rPr>
        <w:t>В случае если в настояще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42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техническом задании</w:t>
      </w:r>
      <w:r w:rsidRPr="003A4273">
        <w:rPr>
          <w:rFonts w:ascii="Times New Roman" w:hAnsi="Times New Roman" w:cs="Times New Roman"/>
          <w:b/>
          <w:sz w:val="24"/>
          <w:szCs w:val="24"/>
        </w:rPr>
        <w:t xml:space="preserve"> есть указание на товарный знак, участник вправе предложить аналог продукции, полностью соответствующий </w:t>
      </w:r>
      <w:r w:rsidRPr="00B52289">
        <w:rPr>
          <w:rFonts w:ascii="Times New Roman" w:hAnsi="Times New Roman" w:cs="Times New Roman"/>
          <w:b/>
          <w:sz w:val="24"/>
          <w:szCs w:val="24"/>
        </w:rPr>
        <w:t>техническому заданию или превосходящий его по качеству</w:t>
      </w:r>
    </w:p>
    <w:p w:rsidR="00B52289" w:rsidRPr="00B52289" w:rsidRDefault="00B52289" w:rsidP="00B5228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289">
        <w:rPr>
          <w:rFonts w:ascii="Times New Roman" w:hAnsi="Times New Roman" w:cs="Times New Roman"/>
          <w:b/>
          <w:color w:val="000000"/>
          <w:sz w:val="24"/>
          <w:szCs w:val="24"/>
        </w:rPr>
        <w:t>Срок поставки</w:t>
      </w:r>
      <w:r w:rsidRPr="00B5228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A55CB">
        <w:rPr>
          <w:rFonts w:ascii="Times New Roman" w:hAnsi="Times New Roman" w:cs="Times New Roman"/>
          <w:color w:val="000000"/>
          <w:sz w:val="24"/>
          <w:szCs w:val="24"/>
        </w:rPr>
        <w:t>до 1 августа 2015 года</w:t>
      </w:r>
      <w:r w:rsidR="00DD01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2679" w:rsidRPr="00D27B00" w:rsidRDefault="00BF21D9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договора</w:t>
      </w:r>
      <w:r w:rsidR="00D27B00" w:rsidRPr="00D27B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A5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A65" w:rsidRPr="00DF1A65">
        <w:rPr>
          <w:rFonts w:ascii="Times New Roman" w:hAnsi="Times New Roman" w:cs="Times New Roman"/>
          <w:sz w:val="24"/>
          <w:szCs w:val="24"/>
        </w:rPr>
        <w:t>1 14</w:t>
      </w:r>
      <w:r w:rsidR="00CD5FB0" w:rsidRPr="00DF1A65">
        <w:rPr>
          <w:rFonts w:ascii="Times New Roman" w:hAnsi="Times New Roman" w:cs="Times New Roman"/>
          <w:sz w:val="24"/>
          <w:szCs w:val="24"/>
        </w:rPr>
        <w:t>0</w:t>
      </w:r>
      <w:r w:rsidR="0030155F">
        <w:rPr>
          <w:rFonts w:ascii="Times New Roman" w:hAnsi="Times New Roman" w:cs="Times New Roman"/>
          <w:sz w:val="24"/>
          <w:szCs w:val="24"/>
        </w:rPr>
        <w:t xml:space="preserve"> 0</w:t>
      </w:r>
      <w:r w:rsidR="00B8485B">
        <w:rPr>
          <w:rFonts w:ascii="Times New Roman" w:hAnsi="Times New Roman" w:cs="Times New Roman"/>
          <w:sz w:val="24"/>
          <w:szCs w:val="24"/>
        </w:rPr>
        <w:t>00</w:t>
      </w:r>
      <w:r w:rsidR="00D27B00" w:rsidRPr="00D27B00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27B00" w:rsidRPr="00D27B00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27B00" w:rsidRPr="00D27B00">
        <w:rPr>
          <w:rFonts w:ascii="Times New Roman" w:hAnsi="Times New Roman" w:cs="Times New Roman"/>
          <w:sz w:val="24"/>
          <w:szCs w:val="24"/>
        </w:rPr>
        <w:t xml:space="preserve"> НДС;</w:t>
      </w:r>
    </w:p>
    <w:p w:rsidR="00D27B00" w:rsidRPr="00BF21D9" w:rsidRDefault="00D27B00" w:rsidP="00BF21D9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21D9">
        <w:rPr>
          <w:rFonts w:ascii="Times New Roman" w:hAnsi="Times New Roman" w:cs="Times New Roman"/>
          <w:b/>
          <w:color w:val="000000"/>
          <w:sz w:val="24"/>
          <w:szCs w:val="24"/>
        </w:rPr>
        <w:t>Условия оплаты:</w:t>
      </w:r>
      <w:r w:rsidRPr="00BF21D9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BF21D9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BF21D9">
        <w:rPr>
          <w:rFonts w:ascii="Times New Roman" w:hAnsi="Times New Roman" w:cs="Times New Roman"/>
          <w:bCs/>
          <w:iCs/>
          <w:sz w:val="24"/>
          <w:szCs w:val="24"/>
        </w:rPr>
        <w:t>безналичный расчет,</w:t>
      </w:r>
      <w:r w:rsidR="003A09C4">
        <w:rPr>
          <w:rFonts w:ascii="Times New Roman" w:hAnsi="Times New Roman" w:cs="Times New Roman"/>
          <w:bCs/>
          <w:iCs/>
          <w:sz w:val="24"/>
          <w:szCs w:val="24"/>
        </w:rPr>
        <w:t xml:space="preserve"> оплата производится в течение </w:t>
      </w:r>
      <w:r w:rsidR="004925D0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BF21D9" w:rsidRPr="00BF21D9">
        <w:rPr>
          <w:rFonts w:ascii="Times New Roman" w:hAnsi="Times New Roman" w:cs="Times New Roman"/>
          <w:bCs/>
          <w:iCs/>
          <w:sz w:val="24"/>
          <w:szCs w:val="24"/>
        </w:rPr>
        <w:t xml:space="preserve">0 дней с момента поставки продукции </w:t>
      </w:r>
      <w:r w:rsidR="003A4273">
        <w:rPr>
          <w:rFonts w:ascii="Times New Roman" w:hAnsi="Times New Roman" w:cs="Times New Roman"/>
          <w:bCs/>
          <w:iCs/>
          <w:sz w:val="24"/>
          <w:szCs w:val="24"/>
        </w:rPr>
        <w:t>и оформления документов.</w:t>
      </w:r>
    </w:p>
    <w:p w:rsidR="00BF21D9" w:rsidRPr="00BF21D9" w:rsidRDefault="00BF21D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1D9">
        <w:rPr>
          <w:rFonts w:ascii="Times New Roman" w:hAnsi="Times New Roman" w:cs="Times New Roman"/>
          <w:bCs/>
          <w:sz w:val="24"/>
          <w:szCs w:val="24"/>
        </w:rPr>
        <w:t xml:space="preserve">В стоимость продукции должна быть включена </w:t>
      </w:r>
      <w:r w:rsidRPr="00BF21D9">
        <w:rPr>
          <w:rFonts w:ascii="Times New Roman" w:hAnsi="Times New Roman" w:cs="Times New Roman"/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404DA4" w:rsidRDefault="000D267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F21D9">
        <w:rPr>
          <w:rFonts w:ascii="Times New Roman" w:hAnsi="Times New Roman" w:cs="Times New Roman"/>
          <w:b/>
          <w:sz w:val="24"/>
          <w:szCs w:val="24"/>
        </w:rPr>
        <w:t>Место поставки товара</w:t>
      </w:r>
      <w:r w:rsidRPr="00BF21D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A4273" w:rsidRPr="003A4273">
        <w:rPr>
          <w:rFonts w:ascii="Times New Roman" w:hAnsi="Times New Roman" w:cs="Times New Roman"/>
          <w:sz w:val="24"/>
          <w:szCs w:val="24"/>
        </w:rPr>
        <w:t>Калининград</w:t>
      </w:r>
      <w:r w:rsidR="00DF1A65"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 w:rsidR="00DF1A65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DF1A65">
        <w:rPr>
          <w:rFonts w:ascii="Times New Roman" w:hAnsi="Times New Roman" w:cs="Times New Roman"/>
          <w:sz w:val="24"/>
          <w:szCs w:val="24"/>
        </w:rPr>
        <w:t>Багратионовский</w:t>
      </w:r>
      <w:proofErr w:type="spellEnd"/>
      <w:r w:rsidR="00DF1A65">
        <w:rPr>
          <w:rFonts w:ascii="Times New Roman" w:hAnsi="Times New Roman" w:cs="Times New Roman"/>
          <w:sz w:val="24"/>
          <w:szCs w:val="24"/>
        </w:rPr>
        <w:t xml:space="preserve"> р-н</w:t>
      </w:r>
      <w:r w:rsidR="003A4273" w:rsidRPr="003A4273">
        <w:rPr>
          <w:rFonts w:ascii="Times New Roman" w:hAnsi="Times New Roman" w:cs="Times New Roman"/>
          <w:sz w:val="24"/>
          <w:szCs w:val="24"/>
        </w:rPr>
        <w:t xml:space="preserve">, </w:t>
      </w:r>
      <w:r w:rsidR="00DF1A65">
        <w:rPr>
          <w:rFonts w:ascii="Times New Roman" w:hAnsi="Times New Roman" w:cs="Times New Roman"/>
          <w:sz w:val="24"/>
          <w:szCs w:val="24"/>
        </w:rPr>
        <w:t>пос. Нивенское</w:t>
      </w:r>
      <w:r w:rsidR="00404DA4">
        <w:rPr>
          <w:rFonts w:ascii="Times New Roman" w:hAnsi="Times New Roman" w:cs="Times New Roman"/>
          <w:sz w:val="24"/>
          <w:szCs w:val="24"/>
        </w:rPr>
        <w:t>.</w:t>
      </w:r>
    </w:p>
    <w:p w:rsidR="00BF21D9" w:rsidRPr="00BF21D9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1D9">
        <w:rPr>
          <w:rFonts w:ascii="Times New Roman" w:hAnsi="Times New Roman" w:cs="Times New Roman"/>
          <w:b/>
          <w:bCs/>
          <w:sz w:val="24"/>
          <w:szCs w:val="24"/>
        </w:rPr>
        <w:t>Гарантия на поставляемый товар</w:t>
      </w:r>
      <w:r w:rsidRPr="00BF21D9">
        <w:rPr>
          <w:rFonts w:ascii="Times New Roman" w:hAnsi="Times New Roman" w:cs="Times New Roman"/>
          <w:bCs/>
          <w:sz w:val="24"/>
          <w:szCs w:val="24"/>
        </w:rPr>
        <w:t xml:space="preserve">:  не менее 36 месяцев. </w:t>
      </w:r>
    </w:p>
    <w:p w:rsidR="00BF21D9" w:rsidRPr="00780054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1D9">
        <w:rPr>
          <w:rFonts w:ascii="Times New Roman" w:hAnsi="Times New Roman" w:cs="Times New Roman"/>
          <w:b/>
          <w:bCs/>
          <w:sz w:val="24"/>
          <w:szCs w:val="24"/>
        </w:rPr>
        <w:t>Замена некачественно</w:t>
      </w:r>
      <w:r w:rsidR="00DD0104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F21D9">
        <w:rPr>
          <w:rFonts w:ascii="Times New Roman" w:hAnsi="Times New Roman" w:cs="Times New Roman"/>
          <w:b/>
          <w:bCs/>
          <w:sz w:val="24"/>
          <w:szCs w:val="24"/>
        </w:rPr>
        <w:t xml:space="preserve"> или вышедшей из строя продукции:</w:t>
      </w:r>
      <w:r w:rsidRPr="00BF21D9">
        <w:rPr>
          <w:rFonts w:ascii="Times New Roman" w:hAnsi="Times New Roman" w:cs="Times New Roman"/>
          <w:bCs/>
          <w:sz w:val="24"/>
          <w:szCs w:val="24"/>
        </w:rPr>
        <w:t xml:space="preserve"> в течение </w:t>
      </w:r>
      <w:r w:rsidR="003A4273">
        <w:rPr>
          <w:rFonts w:ascii="Times New Roman" w:hAnsi="Times New Roman" w:cs="Times New Roman"/>
          <w:bCs/>
          <w:sz w:val="24"/>
          <w:szCs w:val="24"/>
        </w:rPr>
        <w:t>30</w:t>
      </w:r>
      <w:r w:rsidRPr="00BF21D9">
        <w:rPr>
          <w:rFonts w:ascii="Times New Roman" w:hAnsi="Times New Roman" w:cs="Times New Roman"/>
          <w:bCs/>
          <w:sz w:val="24"/>
          <w:szCs w:val="24"/>
        </w:rPr>
        <w:t xml:space="preserve"> дней после </w:t>
      </w:r>
      <w:r w:rsidRPr="00780054">
        <w:rPr>
          <w:rFonts w:ascii="Times New Roman" w:hAnsi="Times New Roman" w:cs="Times New Roman"/>
          <w:bCs/>
          <w:sz w:val="24"/>
          <w:szCs w:val="24"/>
        </w:rPr>
        <w:t>уведомления Поставщика</w:t>
      </w:r>
    </w:p>
    <w:p w:rsidR="00BF21D9" w:rsidRPr="00780054" w:rsidRDefault="00BF21D9" w:rsidP="00404DA4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054">
        <w:rPr>
          <w:rFonts w:ascii="Times New Roman" w:hAnsi="Times New Roman" w:cs="Times New Roman"/>
          <w:b/>
          <w:bCs/>
          <w:sz w:val="24"/>
          <w:szCs w:val="24"/>
        </w:rPr>
        <w:t>Требования к продукции:</w:t>
      </w:r>
      <w:r w:rsidR="00D559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 w:rsidRPr="0078005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 кв. 201</w:t>
      </w:r>
      <w:r w:rsidR="0030155F">
        <w:rPr>
          <w:rFonts w:ascii="Times New Roman" w:hAnsi="Times New Roman" w:cs="Times New Roman"/>
          <w:bCs/>
          <w:sz w:val="24"/>
          <w:szCs w:val="24"/>
        </w:rPr>
        <w:t>5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 г.,</w:t>
      </w:r>
    </w:p>
    <w:p w:rsidR="00BF21D9" w:rsidRPr="00780054" w:rsidRDefault="003A4273" w:rsidP="00404DA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</w:t>
      </w:r>
      <w:r w:rsidR="00404DA4">
        <w:rPr>
          <w:rFonts w:ascii="Times New Roman" w:hAnsi="Times New Roman" w:cs="Times New Roman"/>
          <w:bCs/>
          <w:sz w:val="24"/>
          <w:szCs w:val="24"/>
        </w:rPr>
        <w:t xml:space="preserve"> (предоставляются при поставке продукции)</w:t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.</w:t>
      </w:r>
    </w:p>
    <w:p w:rsidR="00BF21D9" w:rsidRPr="00780054" w:rsidRDefault="003A4273" w:rsidP="00404D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</w:p>
    <w:p w:rsidR="00BF21D9" w:rsidRPr="00780054" w:rsidRDefault="00780054" w:rsidP="00D5595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955">
        <w:rPr>
          <w:rFonts w:ascii="Times New Roman" w:hAnsi="Times New Roman" w:cs="Times New Roman"/>
          <w:b/>
          <w:bCs/>
          <w:sz w:val="24"/>
          <w:szCs w:val="24"/>
        </w:rPr>
        <w:t>Требования к предложению: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редложение должно быть действительным в течение срока, указанного Участником в письме о подаче оферты. В любом случае этот срок не должен быть менее чем 60 календарных дней со дня, следующего за днем окончания приема предложений</w:t>
      </w:r>
    </w:p>
    <w:p w:rsidR="000D2679" w:rsidRPr="00780054" w:rsidRDefault="000D2679" w:rsidP="00F060FA">
      <w:pPr>
        <w:pStyle w:val="a6"/>
        <w:rPr>
          <w:sz w:val="24"/>
          <w:szCs w:val="24"/>
        </w:rPr>
      </w:pPr>
      <w:r w:rsidRPr="00780054">
        <w:rPr>
          <w:b/>
          <w:sz w:val="24"/>
          <w:szCs w:val="24"/>
        </w:rPr>
        <w:t>Планируемый срок заключения договора</w:t>
      </w:r>
      <w:r w:rsidR="00F060FA" w:rsidRPr="00780054">
        <w:rPr>
          <w:b/>
          <w:sz w:val="24"/>
          <w:szCs w:val="24"/>
        </w:rPr>
        <w:t>:</w:t>
      </w:r>
      <w:r w:rsidR="00CD5FB0">
        <w:rPr>
          <w:b/>
          <w:sz w:val="24"/>
          <w:szCs w:val="24"/>
        </w:rPr>
        <w:t xml:space="preserve"> </w:t>
      </w:r>
      <w:r w:rsidRPr="00780054">
        <w:rPr>
          <w:b/>
          <w:sz w:val="24"/>
          <w:szCs w:val="24"/>
        </w:rPr>
        <w:t xml:space="preserve"> </w:t>
      </w:r>
      <w:r w:rsidR="00DF1A65">
        <w:rPr>
          <w:sz w:val="24"/>
          <w:szCs w:val="24"/>
        </w:rPr>
        <w:t>1</w:t>
      </w:r>
      <w:r w:rsidRPr="00780054">
        <w:rPr>
          <w:sz w:val="24"/>
          <w:szCs w:val="24"/>
        </w:rPr>
        <w:t>0 дней, со дня подписания итогового протокола.</w:t>
      </w:r>
    </w:p>
    <w:p w:rsidR="00BA55CB" w:rsidRDefault="00BA55CB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30155F" w:rsidRDefault="00BA55CB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Руководитель крупных проектов</w:t>
      </w:r>
    </w:p>
    <w:p w:rsidR="00D27B00" w:rsidRPr="00D27B00" w:rsidRDefault="00541B02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412F86">
        <w:rPr>
          <w:rFonts w:ascii="Times New Roman" w:hAnsi="Times New Roman"/>
          <w:b/>
          <w:sz w:val="24"/>
          <w:szCs w:val="24"/>
          <w:lang w:eastAsia="ru-RU"/>
        </w:rPr>
        <w:t>АО</w:t>
      </w:r>
      <w:r w:rsidR="0030155F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412F86">
        <w:rPr>
          <w:rFonts w:ascii="Times New Roman" w:hAnsi="Times New Roman"/>
          <w:b/>
          <w:sz w:val="24"/>
          <w:szCs w:val="24"/>
          <w:lang w:eastAsia="ru-RU"/>
        </w:rPr>
        <w:t>Янтарьэнергосервис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155EC2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412F86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155EC2">
        <w:rPr>
          <w:rFonts w:ascii="Times New Roman" w:hAnsi="Times New Roman"/>
          <w:b/>
          <w:sz w:val="24"/>
          <w:szCs w:val="24"/>
          <w:lang w:eastAsia="ru-RU"/>
        </w:rPr>
        <w:t xml:space="preserve">                 </w:t>
      </w:r>
      <w:r w:rsidR="004925D0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30155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</w:t>
      </w:r>
      <w:r w:rsidR="004925D0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155EC2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30155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A55CB">
        <w:rPr>
          <w:rFonts w:ascii="Times New Roman" w:hAnsi="Times New Roman"/>
          <w:b/>
          <w:sz w:val="24"/>
          <w:szCs w:val="24"/>
          <w:lang w:eastAsia="ru-RU"/>
        </w:rPr>
        <w:t>П.В. Свиридов</w:t>
      </w:r>
    </w:p>
    <w:sectPr w:rsidR="00D27B00" w:rsidRPr="00D27B00" w:rsidSect="00885E86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764"/>
    <w:multiLevelType w:val="hybridMultilevel"/>
    <w:tmpl w:val="5BCC2E1E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382C7E"/>
    <w:multiLevelType w:val="hybridMultilevel"/>
    <w:tmpl w:val="F814DA0C"/>
    <w:lvl w:ilvl="0" w:tplc="C17C56DA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D953B7"/>
    <w:multiLevelType w:val="hybridMultilevel"/>
    <w:tmpl w:val="68C0F9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ED562B"/>
    <w:multiLevelType w:val="hybridMultilevel"/>
    <w:tmpl w:val="D9CE2EF2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>
    <w:nsid w:val="20FB7884"/>
    <w:multiLevelType w:val="multilevel"/>
    <w:tmpl w:val="794AA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D902EAC"/>
    <w:multiLevelType w:val="hybridMultilevel"/>
    <w:tmpl w:val="6E2C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55FB6"/>
    <w:multiLevelType w:val="hybridMultilevel"/>
    <w:tmpl w:val="89BE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7B00"/>
    <w:rsid w:val="00013012"/>
    <w:rsid w:val="0003383A"/>
    <w:rsid w:val="0005219C"/>
    <w:rsid w:val="00065E45"/>
    <w:rsid w:val="000A0336"/>
    <w:rsid w:val="000A03CB"/>
    <w:rsid w:val="000D2679"/>
    <w:rsid w:val="000F4AE6"/>
    <w:rsid w:val="00101E9C"/>
    <w:rsid w:val="001279DB"/>
    <w:rsid w:val="00155EC2"/>
    <w:rsid w:val="001B7D54"/>
    <w:rsid w:val="001F4BA2"/>
    <w:rsid w:val="00205D0C"/>
    <w:rsid w:val="0030155F"/>
    <w:rsid w:val="003045BA"/>
    <w:rsid w:val="0031792C"/>
    <w:rsid w:val="00363AF6"/>
    <w:rsid w:val="003A09C4"/>
    <w:rsid w:val="003A4273"/>
    <w:rsid w:val="003B00A5"/>
    <w:rsid w:val="003F15CB"/>
    <w:rsid w:val="00400386"/>
    <w:rsid w:val="00404DA4"/>
    <w:rsid w:val="00405E7D"/>
    <w:rsid w:val="00412F86"/>
    <w:rsid w:val="00413235"/>
    <w:rsid w:val="004925D0"/>
    <w:rsid w:val="00496879"/>
    <w:rsid w:val="004B04F3"/>
    <w:rsid w:val="005321F9"/>
    <w:rsid w:val="00541B02"/>
    <w:rsid w:val="005800E4"/>
    <w:rsid w:val="005D72F1"/>
    <w:rsid w:val="00667C5B"/>
    <w:rsid w:val="006772C0"/>
    <w:rsid w:val="006A012F"/>
    <w:rsid w:val="006D6B1B"/>
    <w:rsid w:val="006E1979"/>
    <w:rsid w:val="00703C80"/>
    <w:rsid w:val="00744F65"/>
    <w:rsid w:val="0076441A"/>
    <w:rsid w:val="0076784D"/>
    <w:rsid w:val="00780054"/>
    <w:rsid w:val="0078485F"/>
    <w:rsid w:val="007A00FE"/>
    <w:rsid w:val="007E1CCF"/>
    <w:rsid w:val="00801A16"/>
    <w:rsid w:val="00815FE2"/>
    <w:rsid w:val="00826E33"/>
    <w:rsid w:val="00885E86"/>
    <w:rsid w:val="00894478"/>
    <w:rsid w:val="009102C6"/>
    <w:rsid w:val="0095627E"/>
    <w:rsid w:val="00A0298B"/>
    <w:rsid w:val="00A666C9"/>
    <w:rsid w:val="00AD1C02"/>
    <w:rsid w:val="00B11181"/>
    <w:rsid w:val="00B52289"/>
    <w:rsid w:val="00B8485B"/>
    <w:rsid w:val="00B903EE"/>
    <w:rsid w:val="00BA3177"/>
    <w:rsid w:val="00BA55CB"/>
    <w:rsid w:val="00BF21D9"/>
    <w:rsid w:val="00C40122"/>
    <w:rsid w:val="00C97496"/>
    <w:rsid w:val="00CD5FB0"/>
    <w:rsid w:val="00CE6582"/>
    <w:rsid w:val="00D02892"/>
    <w:rsid w:val="00D27B00"/>
    <w:rsid w:val="00D55955"/>
    <w:rsid w:val="00DB5960"/>
    <w:rsid w:val="00DD0104"/>
    <w:rsid w:val="00DE4D67"/>
    <w:rsid w:val="00DF0CB8"/>
    <w:rsid w:val="00DF1A65"/>
    <w:rsid w:val="00DF3E23"/>
    <w:rsid w:val="00E17B2B"/>
    <w:rsid w:val="00E67902"/>
    <w:rsid w:val="00E776A8"/>
    <w:rsid w:val="00F060FA"/>
    <w:rsid w:val="00F2699B"/>
    <w:rsid w:val="00F6165F"/>
    <w:rsid w:val="00F6657D"/>
    <w:rsid w:val="00FC3E07"/>
    <w:rsid w:val="00FC6D3D"/>
    <w:rsid w:val="00FD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04F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7B00"/>
    <w:pPr>
      <w:ind w:left="720"/>
      <w:contextualSpacing/>
    </w:pPr>
  </w:style>
  <w:style w:type="paragraph" w:styleId="a5">
    <w:name w:val="No Spacing"/>
    <w:basedOn w:val="a0"/>
    <w:uiPriority w:val="99"/>
    <w:qFormat/>
    <w:rsid w:val="00D27B0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6">
    <w:name w:val="Body Text"/>
    <w:basedOn w:val="a0"/>
    <w:link w:val="a7"/>
    <w:rsid w:val="000D26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0D2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одподпункт"/>
    <w:basedOn w:val="a0"/>
    <w:rsid w:val="000D267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2"/>
    <w:uiPriority w:val="59"/>
    <w:rsid w:val="0003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2015-06-25T12:21:00Z</cp:lastPrinted>
  <dcterms:created xsi:type="dcterms:W3CDTF">2015-06-25T12:15:00Z</dcterms:created>
  <dcterms:modified xsi:type="dcterms:W3CDTF">2015-06-25T15:04:00Z</dcterms:modified>
</cp:coreProperties>
</file>