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18C" w:rsidRPr="00180F8D" w:rsidRDefault="002B318C" w:rsidP="00193ADD">
      <w:pPr>
        <w:tabs>
          <w:tab w:val="left" w:pos="4860"/>
        </w:tabs>
        <w:spacing w:line="240" w:lineRule="auto"/>
        <w:jc w:val="right"/>
        <w:outlineLvl w:val="0"/>
        <w:rPr>
          <w:b/>
          <w:sz w:val="24"/>
          <w:szCs w:val="24"/>
        </w:rPr>
      </w:pPr>
    </w:p>
    <w:p w:rsidR="00193ADD" w:rsidRPr="00180F8D" w:rsidRDefault="00193ADD" w:rsidP="00193ADD">
      <w:pPr>
        <w:tabs>
          <w:tab w:val="left" w:pos="4860"/>
        </w:tabs>
        <w:spacing w:line="240" w:lineRule="auto"/>
        <w:jc w:val="right"/>
        <w:outlineLvl w:val="0"/>
        <w:rPr>
          <w:b/>
          <w:sz w:val="24"/>
          <w:szCs w:val="24"/>
        </w:rPr>
      </w:pPr>
    </w:p>
    <w:p w:rsidR="00BB4205" w:rsidRPr="00180F8D" w:rsidRDefault="00BB4205" w:rsidP="00180F8D">
      <w:pPr>
        <w:pStyle w:val="ac"/>
        <w:ind w:firstLine="0"/>
        <w:jc w:val="center"/>
        <w:rPr>
          <w:b/>
          <w:sz w:val="24"/>
          <w:szCs w:val="24"/>
        </w:rPr>
      </w:pPr>
      <w:bookmarkStart w:id="0" w:name="_Toc98251349"/>
      <w:r w:rsidRPr="00180F8D">
        <w:rPr>
          <w:b/>
          <w:sz w:val="24"/>
          <w:szCs w:val="24"/>
        </w:rPr>
        <w:t>Извещение</w:t>
      </w:r>
    </w:p>
    <w:p w:rsidR="00180F8D" w:rsidRDefault="00BB4205" w:rsidP="00B05B5C">
      <w:pPr>
        <w:spacing w:line="240" w:lineRule="auto"/>
        <w:ind w:firstLine="0"/>
        <w:jc w:val="center"/>
        <w:rPr>
          <w:b/>
          <w:bCs/>
          <w:sz w:val="24"/>
          <w:szCs w:val="24"/>
        </w:rPr>
      </w:pPr>
      <w:proofErr w:type="gramStart"/>
      <w:r w:rsidRPr="00180F8D">
        <w:rPr>
          <w:b/>
          <w:sz w:val="24"/>
          <w:szCs w:val="24"/>
        </w:rPr>
        <w:t>о внесении изменений в Извещение и Закупочную документацию на</w:t>
      </w:r>
      <w:r w:rsidRPr="00180F8D">
        <w:rPr>
          <w:b/>
          <w:bCs/>
          <w:sz w:val="24"/>
          <w:szCs w:val="24"/>
        </w:rPr>
        <w:t xml:space="preserve"> </w:t>
      </w:r>
      <w:r w:rsidR="00B05B5C" w:rsidRPr="00B05B5C">
        <w:rPr>
          <w:b/>
          <w:bCs/>
          <w:sz w:val="24"/>
          <w:szCs w:val="24"/>
        </w:rPr>
        <w:t>проведени</w:t>
      </w:r>
      <w:r w:rsidR="00B05B5C">
        <w:rPr>
          <w:b/>
          <w:bCs/>
          <w:sz w:val="24"/>
          <w:szCs w:val="24"/>
        </w:rPr>
        <w:t>е</w:t>
      </w:r>
      <w:r w:rsidR="00B05B5C" w:rsidRPr="00B05B5C">
        <w:rPr>
          <w:b/>
          <w:bCs/>
          <w:sz w:val="24"/>
          <w:szCs w:val="24"/>
        </w:rPr>
        <w:t xml:space="preserve"> на интернет-сайте электронной торговой площадки ПАО «Россети» открытого запроса предложений на право заключения Договора на оказание услуг по проведению периодического медицинского осмотра работников Гусевского филиала «Гусевская ТЭЦ» ОАО «Калининградская генерирующая компания» занятых на работах, связанных с опасными условиями труда в 2017 г.</w:t>
      </w:r>
      <w:proofErr w:type="gramEnd"/>
    </w:p>
    <w:p w:rsidR="00B05B5C" w:rsidRPr="00180F8D" w:rsidRDefault="00B05B5C" w:rsidP="00B05B5C">
      <w:pPr>
        <w:spacing w:line="240" w:lineRule="auto"/>
        <w:ind w:firstLine="0"/>
        <w:jc w:val="center"/>
        <w:rPr>
          <w:b/>
          <w:sz w:val="24"/>
          <w:szCs w:val="24"/>
        </w:rPr>
      </w:pPr>
    </w:p>
    <w:bookmarkEnd w:id="0"/>
    <w:p w:rsidR="00180F8D" w:rsidRPr="00180F8D" w:rsidRDefault="00180F8D" w:rsidP="00180F8D">
      <w:pPr>
        <w:spacing w:line="240" w:lineRule="auto"/>
        <w:ind w:left="-426" w:firstLine="0"/>
        <w:rPr>
          <w:sz w:val="24"/>
          <w:szCs w:val="24"/>
        </w:rPr>
      </w:pPr>
      <w:r w:rsidRPr="00180F8D">
        <w:rPr>
          <w:sz w:val="24"/>
          <w:szCs w:val="24"/>
        </w:rPr>
        <w:t>Настоящим ОАО «Калининградская генерирующая компания», уведомляет о внесении изменений в п.</w:t>
      </w:r>
      <w:r>
        <w:rPr>
          <w:sz w:val="24"/>
          <w:szCs w:val="24"/>
        </w:rPr>
        <w:t>8</w:t>
      </w:r>
      <w:r w:rsidRPr="00180F8D">
        <w:rPr>
          <w:sz w:val="24"/>
          <w:szCs w:val="24"/>
        </w:rPr>
        <w:t xml:space="preserve">. Извещения: </w:t>
      </w:r>
    </w:p>
    <w:p w:rsidR="00180F8D" w:rsidRPr="00180F8D" w:rsidRDefault="00180F8D" w:rsidP="00180F8D">
      <w:pPr>
        <w:spacing w:line="240" w:lineRule="auto"/>
        <w:ind w:left="-426" w:firstLine="0"/>
        <w:rPr>
          <w:sz w:val="24"/>
          <w:szCs w:val="24"/>
        </w:rPr>
      </w:pPr>
    </w:p>
    <w:p w:rsidR="00180F8D" w:rsidRPr="00180F8D" w:rsidRDefault="00180F8D" w:rsidP="00180F8D">
      <w:pPr>
        <w:pStyle w:val="2"/>
        <w:numPr>
          <w:ilvl w:val="0"/>
          <w:numId w:val="0"/>
        </w:numPr>
        <w:spacing w:before="0" w:after="0"/>
        <w:rPr>
          <w:sz w:val="24"/>
          <w:szCs w:val="24"/>
        </w:rPr>
      </w:pPr>
      <w:r w:rsidRPr="00180F8D">
        <w:rPr>
          <w:sz w:val="24"/>
          <w:szCs w:val="24"/>
        </w:rPr>
        <w:t xml:space="preserve">В новой редакции и следует читать: </w:t>
      </w:r>
    </w:p>
    <w:p w:rsidR="00180F8D" w:rsidRPr="00180F8D" w:rsidRDefault="00180F8D" w:rsidP="00180F8D">
      <w:pPr>
        <w:rPr>
          <w:sz w:val="24"/>
          <w:szCs w:val="24"/>
        </w:rPr>
      </w:pPr>
    </w:p>
    <w:p w:rsidR="00B14B72" w:rsidRPr="00F96F8E" w:rsidRDefault="00B05B5C" w:rsidP="00B14B72">
      <w:pPr>
        <w:pStyle w:val="ab"/>
        <w:tabs>
          <w:tab w:val="clear" w:pos="720"/>
        </w:tabs>
        <w:spacing w:before="0" w:line="240" w:lineRule="auto"/>
        <w:ind w:left="0" w:firstLine="0"/>
        <w:rPr>
          <w:sz w:val="23"/>
          <w:szCs w:val="23"/>
        </w:rPr>
      </w:pPr>
      <w:r w:rsidRPr="00B05B5C">
        <w:rPr>
          <w:sz w:val="23"/>
          <w:szCs w:val="23"/>
        </w:rPr>
        <w:t>10.</w:t>
      </w:r>
      <w:r w:rsidRPr="00B05B5C">
        <w:rPr>
          <w:sz w:val="23"/>
          <w:szCs w:val="23"/>
        </w:rPr>
        <w:tab/>
      </w:r>
      <w:proofErr w:type="gramStart"/>
      <w:r w:rsidRPr="00B05B5C">
        <w:rPr>
          <w:sz w:val="23"/>
          <w:szCs w:val="23"/>
        </w:rPr>
        <w:t>Организатор заканчивает прием коммерческих заявок в электронном виде в 15 часов 00 минут по местному времени «0</w:t>
      </w:r>
      <w:r>
        <w:rPr>
          <w:sz w:val="23"/>
          <w:szCs w:val="23"/>
        </w:rPr>
        <w:t>8</w:t>
      </w:r>
      <w:r w:rsidRPr="00B05B5C">
        <w:rPr>
          <w:sz w:val="23"/>
          <w:szCs w:val="23"/>
        </w:rPr>
        <w:t>» сентября 2017 года и начинает процедуру их вскрытия в 16 часов 00 минут по местному времени «0</w:t>
      </w:r>
      <w:r>
        <w:rPr>
          <w:sz w:val="23"/>
          <w:szCs w:val="23"/>
        </w:rPr>
        <w:t>8</w:t>
      </w:r>
      <w:r w:rsidRPr="00B05B5C">
        <w:rPr>
          <w:sz w:val="23"/>
          <w:szCs w:val="23"/>
        </w:rPr>
        <w:t>» сентября 2017 года на ЭТП в соответствии с правилами и Инструкциями по проведению закупочных процедур, размещенными на сайте ЭТП.</w:t>
      </w:r>
      <w:proofErr w:type="gramEnd"/>
      <w:r w:rsidRPr="00B05B5C">
        <w:rPr>
          <w:sz w:val="23"/>
          <w:szCs w:val="23"/>
        </w:rPr>
        <w:t xml:space="preserve"> (При расхождении указанных временных интервалов </w:t>
      </w:r>
      <w:proofErr w:type="gramStart"/>
      <w:r w:rsidRPr="00B05B5C">
        <w:rPr>
          <w:sz w:val="23"/>
          <w:szCs w:val="23"/>
        </w:rPr>
        <w:t>с</w:t>
      </w:r>
      <w:proofErr w:type="gramEnd"/>
      <w:r w:rsidRPr="00B05B5C">
        <w:rPr>
          <w:sz w:val="23"/>
          <w:szCs w:val="23"/>
        </w:rPr>
        <w:t xml:space="preserve"> временем, указанным в извещении, сформированным функционалом ЭТП ПАО «Россети», приоритет отдается последнему).</w:t>
      </w:r>
      <w:r w:rsidR="00B14B72" w:rsidRPr="00B14B72">
        <w:rPr>
          <w:sz w:val="23"/>
          <w:szCs w:val="23"/>
        </w:rPr>
        <w:t>).</w:t>
      </w:r>
    </w:p>
    <w:p w:rsidR="00D11EF8" w:rsidRPr="00F96F8E" w:rsidRDefault="00D11EF8" w:rsidP="00D11EF8">
      <w:pPr>
        <w:pStyle w:val="ab"/>
        <w:tabs>
          <w:tab w:val="clear" w:pos="720"/>
        </w:tabs>
        <w:spacing w:before="0" w:line="240" w:lineRule="auto"/>
        <w:ind w:left="0" w:firstLine="0"/>
        <w:rPr>
          <w:sz w:val="23"/>
          <w:szCs w:val="23"/>
        </w:rPr>
      </w:pPr>
    </w:p>
    <w:p w:rsidR="009110D3" w:rsidRPr="00F96F8E" w:rsidRDefault="009110D3" w:rsidP="009110D3">
      <w:pPr>
        <w:pStyle w:val="ab"/>
        <w:tabs>
          <w:tab w:val="clear" w:pos="720"/>
        </w:tabs>
        <w:spacing w:before="0" w:line="240" w:lineRule="auto"/>
        <w:ind w:left="0" w:firstLine="0"/>
        <w:rPr>
          <w:sz w:val="23"/>
          <w:szCs w:val="23"/>
        </w:rPr>
      </w:pPr>
    </w:p>
    <w:p w:rsidR="00180F8D" w:rsidRPr="00F96F8E" w:rsidRDefault="00180F8D" w:rsidP="00180F8D">
      <w:pPr>
        <w:pStyle w:val="ab"/>
        <w:tabs>
          <w:tab w:val="clear" w:pos="720"/>
        </w:tabs>
        <w:spacing w:before="0" w:line="240" w:lineRule="auto"/>
        <w:ind w:left="0" w:firstLine="0"/>
        <w:rPr>
          <w:sz w:val="23"/>
          <w:szCs w:val="23"/>
        </w:rPr>
      </w:pPr>
    </w:p>
    <w:p w:rsidR="00180F8D" w:rsidRPr="00180F8D" w:rsidRDefault="00180F8D" w:rsidP="00180F8D">
      <w:pPr>
        <w:pStyle w:val="ab"/>
        <w:tabs>
          <w:tab w:val="clear" w:pos="720"/>
        </w:tabs>
        <w:spacing w:before="0" w:line="240" w:lineRule="auto"/>
        <w:ind w:left="0" w:firstLine="709"/>
        <w:rPr>
          <w:sz w:val="24"/>
          <w:szCs w:val="24"/>
        </w:rPr>
      </w:pPr>
    </w:p>
    <w:p w:rsidR="00180F8D" w:rsidRPr="00180F8D" w:rsidRDefault="00180F8D" w:rsidP="00180F8D">
      <w:pPr>
        <w:spacing w:line="240" w:lineRule="auto"/>
        <w:ind w:left="-426" w:firstLine="0"/>
        <w:rPr>
          <w:sz w:val="24"/>
          <w:szCs w:val="24"/>
        </w:rPr>
      </w:pPr>
    </w:p>
    <w:p w:rsidR="00180F8D" w:rsidRPr="00180F8D" w:rsidRDefault="00180F8D" w:rsidP="00180F8D">
      <w:pPr>
        <w:widowControl w:val="0"/>
        <w:suppressAutoHyphens/>
        <w:overflowPunct w:val="0"/>
        <w:autoSpaceDE w:val="0"/>
        <w:spacing w:after="100" w:line="264" w:lineRule="auto"/>
        <w:rPr>
          <w:sz w:val="24"/>
          <w:szCs w:val="24"/>
        </w:rPr>
      </w:pPr>
      <w:r w:rsidRPr="00180F8D">
        <w:rPr>
          <w:sz w:val="24"/>
          <w:szCs w:val="24"/>
        </w:rPr>
        <w:t>и в п.3.4.1.3 Закупочной Документации</w:t>
      </w:r>
    </w:p>
    <w:p w:rsidR="00180F8D" w:rsidRPr="00180F8D" w:rsidRDefault="00180F8D" w:rsidP="00180F8D">
      <w:pPr>
        <w:spacing w:line="240" w:lineRule="auto"/>
        <w:ind w:left="-426" w:firstLine="0"/>
        <w:rPr>
          <w:sz w:val="24"/>
          <w:szCs w:val="24"/>
        </w:rPr>
      </w:pPr>
    </w:p>
    <w:p w:rsidR="00180F8D" w:rsidRPr="00180F8D" w:rsidRDefault="00180F8D" w:rsidP="00180F8D">
      <w:pPr>
        <w:pStyle w:val="2"/>
        <w:numPr>
          <w:ilvl w:val="0"/>
          <w:numId w:val="0"/>
        </w:numPr>
        <w:spacing w:before="0" w:after="0"/>
        <w:rPr>
          <w:sz w:val="24"/>
          <w:szCs w:val="24"/>
        </w:rPr>
      </w:pPr>
      <w:r w:rsidRPr="00180F8D">
        <w:rPr>
          <w:sz w:val="24"/>
          <w:szCs w:val="24"/>
        </w:rPr>
        <w:t>В новой редакции и следует читать:</w:t>
      </w:r>
    </w:p>
    <w:p w:rsidR="00180F8D" w:rsidRPr="00180F8D" w:rsidRDefault="00180F8D" w:rsidP="00180F8D">
      <w:pPr>
        <w:pStyle w:val="2"/>
        <w:numPr>
          <w:ilvl w:val="0"/>
          <w:numId w:val="0"/>
        </w:numPr>
        <w:spacing w:before="0" w:after="0"/>
        <w:rPr>
          <w:sz w:val="24"/>
          <w:szCs w:val="24"/>
        </w:rPr>
      </w:pPr>
      <w:r w:rsidRPr="00180F8D">
        <w:rPr>
          <w:sz w:val="24"/>
          <w:szCs w:val="24"/>
        </w:rPr>
        <w:t xml:space="preserve"> </w:t>
      </w:r>
    </w:p>
    <w:p w:rsidR="0034694A" w:rsidRPr="00323212" w:rsidRDefault="006808E5" w:rsidP="0034694A">
      <w:pPr>
        <w:widowControl w:val="0"/>
        <w:suppressAutoHyphens/>
        <w:overflowPunct w:val="0"/>
        <w:autoSpaceDE w:val="0"/>
        <w:spacing w:after="100" w:line="264" w:lineRule="auto"/>
        <w:rPr>
          <w:bCs/>
          <w:sz w:val="24"/>
          <w:szCs w:val="24"/>
        </w:rPr>
      </w:pPr>
      <w:r w:rsidRPr="006808E5">
        <w:rPr>
          <w:sz w:val="24"/>
          <w:szCs w:val="24"/>
        </w:rPr>
        <w:t>3.4.1.3.</w:t>
      </w:r>
      <w:r w:rsidRPr="006808E5">
        <w:rPr>
          <w:sz w:val="24"/>
          <w:szCs w:val="24"/>
        </w:rPr>
        <w:tab/>
      </w:r>
      <w:proofErr w:type="gramStart"/>
      <w:r w:rsidRPr="006808E5">
        <w:rPr>
          <w:sz w:val="24"/>
          <w:szCs w:val="24"/>
        </w:rPr>
        <w:t>Организатор заканчивает прием коммерческих заявок в электронном виде в 15 часов 00 минут по местному времени 0</w:t>
      </w:r>
      <w:r>
        <w:rPr>
          <w:sz w:val="24"/>
          <w:szCs w:val="24"/>
        </w:rPr>
        <w:t>8</w:t>
      </w:r>
      <w:r w:rsidRPr="006808E5">
        <w:rPr>
          <w:sz w:val="24"/>
          <w:szCs w:val="24"/>
        </w:rPr>
        <w:t xml:space="preserve"> сентября 2017 года и начинает процедуру их вскрытия в 16 часов 00 минут по местному времени 0</w:t>
      </w:r>
      <w:r>
        <w:rPr>
          <w:sz w:val="24"/>
          <w:szCs w:val="24"/>
        </w:rPr>
        <w:t>8</w:t>
      </w:r>
      <w:r w:rsidRPr="006808E5">
        <w:rPr>
          <w:sz w:val="24"/>
          <w:szCs w:val="24"/>
        </w:rPr>
        <w:t xml:space="preserve"> сентября 2017 года на ЭТП в соответствии с правилами и Инструкциями по проведению закупочных процедур, размещенными на сайте ЭТП.</w:t>
      </w:r>
      <w:proofErr w:type="gramEnd"/>
    </w:p>
    <w:p w:rsidR="00180F8D" w:rsidRPr="00323212" w:rsidRDefault="00180F8D" w:rsidP="00180F8D">
      <w:pPr>
        <w:widowControl w:val="0"/>
        <w:suppressAutoHyphens/>
        <w:overflowPunct w:val="0"/>
        <w:autoSpaceDE w:val="0"/>
        <w:spacing w:after="100" w:line="264" w:lineRule="auto"/>
        <w:ind w:firstLine="0"/>
        <w:rPr>
          <w:bCs/>
          <w:sz w:val="24"/>
          <w:szCs w:val="24"/>
        </w:rPr>
      </w:pPr>
    </w:p>
    <w:p w:rsidR="00314306" w:rsidRPr="00180F8D" w:rsidRDefault="00314306" w:rsidP="00180F8D">
      <w:pPr>
        <w:spacing w:line="240" w:lineRule="auto"/>
        <w:ind w:firstLine="0"/>
        <w:rPr>
          <w:snapToGrid/>
          <w:sz w:val="24"/>
          <w:szCs w:val="24"/>
        </w:rPr>
      </w:pPr>
    </w:p>
    <w:sectPr w:rsidR="00314306" w:rsidRPr="00180F8D" w:rsidSect="00AD2A34">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5A37"/>
    <w:multiLevelType w:val="multilevel"/>
    <w:tmpl w:val="6612311A"/>
    <w:lvl w:ilvl="0">
      <w:start w:val="3"/>
      <w:numFmt w:val="decimal"/>
      <w:lvlText w:val="%1."/>
      <w:lvlJc w:val="left"/>
      <w:pPr>
        <w:ind w:left="720" w:hanging="720"/>
      </w:pPr>
      <w:rPr>
        <w:rFonts w:hint="default"/>
      </w:rPr>
    </w:lvl>
    <w:lvl w:ilvl="1">
      <w:start w:val="4"/>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
    <w:nsid w:val="0C4B39D7"/>
    <w:multiLevelType w:val="multilevel"/>
    <w:tmpl w:val="789C94B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C613CFA"/>
    <w:multiLevelType w:val="hybridMultilevel"/>
    <w:tmpl w:val="E7762A60"/>
    <w:lvl w:ilvl="0" w:tplc="2DE88138">
      <w:start w:val="2"/>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
    <w:nsid w:val="356A5FCE"/>
    <w:multiLevelType w:val="multilevel"/>
    <w:tmpl w:val="CD3E6A96"/>
    <w:lvl w:ilvl="0">
      <w:start w:val="1"/>
      <w:numFmt w:val="decimal"/>
      <w:lvlText w:val="%1."/>
      <w:lvlJc w:val="left"/>
      <w:pPr>
        <w:tabs>
          <w:tab w:val="num" w:pos="1134"/>
        </w:tabs>
        <w:ind w:left="0" w:firstLine="567"/>
      </w:pPr>
      <w:rPr>
        <w:b w:val="0"/>
      </w:r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start w:val="1"/>
      <w:numFmt w:val="decimal"/>
      <w:lvlText w:val="%1.%2.%3.%4.%5.%6."/>
      <w:lvlJc w:val="left"/>
      <w:pPr>
        <w:tabs>
          <w:tab w:val="num" w:pos="708"/>
        </w:tabs>
        <w:ind w:left="4956" w:hanging="708"/>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4">
    <w:nsid w:val="3D2C0878"/>
    <w:multiLevelType w:val="hybridMultilevel"/>
    <w:tmpl w:val="161EDA66"/>
    <w:lvl w:ilvl="0" w:tplc="5D422FCC">
      <w:start w:val="1"/>
      <w:numFmt w:val="decimal"/>
      <w:lvlText w:val="%1."/>
      <w:lvlJc w:val="left"/>
      <w:pPr>
        <w:tabs>
          <w:tab w:val="num" w:pos="2156"/>
        </w:tabs>
        <w:ind w:left="2156" w:hanging="1305"/>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476A6BAE"/>
    <w:multiLevelType w:val="hybridMultilevel"/>
    <w:tmpl w:val="523C388E"/>
    <w:lvl w:ilvl="0" w:tplc="061C9FEA">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8A395C"/>
    <w:multiLevelType w:val="multilevel"/>
    <w:tmpl w:val="B994FCA0"/>
    <w:lvl w:ilvl="0">
      <w:start w:val="1"/>
      <w:numFmt w:val="decimal"/>
      <w:pStyle w:val="1"/>
      <w:lvlText w:val="%1."/>
      <w:lvlJc w:val="left"/>
      <w:pPr>
        <w:tabs>
          <w:tab w:val="num" w:pos="1134"/>
        </w:tabs>
        <w:ind w:left="1134" w:hanging="1134"/>
      </w:pPr>
      <w:rPr>
        <w:rFonts w:hint="default"/>
        <w:sz w:val="22"/>
        <w:szCs w:val="22"/>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0"/>
        </w:tabs>
        <w:ind w:left="0" w:firstLine="0"/>
      </w:pPr>
      <w:rPr>
        <w:rFonts w:hint="default"/>
        <w:b w:val="0"/>
        <w:i w:val="0"/>
        <w:color w:val="auto"/>
        <w:sz w:val="24"/>
        <w:szCs w:val="24"/>
      </w:rPr>
    </w:lvl>
    <w:lvl w:ilvl="3">
      <w:start w:val="1"/>
      <w:numFmt w:val="decimal"/>
      <w:lvlText w:val="%1.%2.%3.%4"/>
      <w:lvlJc w:val="left"/>
      <w:pPr>
        <w:tabs>
          <w:tab w:val="num" w:pos="1134"/>
        </w:tabs>
        <w:ind w:left="1134" w:hanging="1134"/>
      </w:pPr>
      <w:rPr>
        <w:rFonts w:hint="default"/>
        <w:b w:val="0"/>
        <w:i w:val="0"/>
      </w:rPr>
    </w:lvl>
    <w:lvl w:ilvl="4">
      <w:start w:val="1"/>
      <w:numFmt w:val="lowerLetter"/>
      <w:pStyle w:val="a0"/>
      <w:lvlText w:val="%5)"/>
      <w:lvlJc w:val="left"/>
      <w:pPr>
        <w:tabs>
          <w:tab w:val="num" w:pos="567"/>
        </w:tabs>
        <w:ind w:left="56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6"/>
  </w:num>
  <w:num w:numId="2">
    <w:abstractNumId w:val="4"/>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5D6B15"/>
    <w:rsid w:val="000071BF"/>
    <w:rsid w:val="00024990"/>
    <w:rsid w:val="00026BED"/>
    <w:rsid w:val="00031E12"/>
    <w:rsid w:val="00035165"/>
    <w:rsid w:val="00037F50"/>
    <w:rsid w:val="000411F8"/>
    <w:rsid w:val="0005017E"/>
    <w:rsid w:val="00070473"/>
    <w:rsid w:val="00090E02"/>
    <w:rsid w:val="0009356B"/>
    <w:rsid w:val="000B5265"/>
    <w:rsid w:val="000B7815"/>
    <w:rsid w:val="000C61CB"/>
    <w:rsid w:val="000E0E88"/>
    <w:rsid w:val="000E46EF"/>
    <w:rsid w:val="00101C9D"/>
    <w:rsid w:val="00102A42"/>
    <w:rsid w:val="00103D24"/>
    <w:rsid w:val="001159A4"/>
    <w:rsid w:val="00116676"/>
    <w:rsid w:val="00151C3E"/>
    <w:rsid w:val="00165B4D"/>
    <w:rsid w:val="00175DC3"/>
    <w:rsid w:val="00180F8D"/>
    <w:rsid w:val="00186B39"/>
    <w:rsid w:val="00193ADD"/>
    <w:rsid w:val="00195F2F"/>
    <w:rsid w:val="001B2DC3"/>
    <w:rsid w:val="001B3981"/>
    <w:rsid w:val="001B63B9"/>
    <w:rsid w:val="001D0D56"/>
    <w:rsid w:val="001D10DF"/>
    <w:rsid w:val="001D3A95"/>
    <w:rsid w:val="001D7067"/>
    <w:rsid w:val="001E651E"/>
    <w:rsid w:val="001F0489"/>
    <w:rsid w:val="001F1231"/>
    <w:rsid w:val="00201305"/>
    <w:rsid w:val="00202FFF"/>
    <w:rsid w:val="00207BD5"/>
    <w:rsid w:val="00213CA3"/>
    <w:rsid w:val="00221CFC"/>
    <w:rsid w:val="00223EC2"/>
    <w:rsid w:val="0023745D"/>
    <w:rsid w:val="00240279"/>
    <w:rsid w:val="00255FC5"/>
    <w:rsid w:val="00264DE0"/>
    <w:rsid w:val="002A0E94"/>
    <w:rsid w:val="002B2E53"/>
    <w:rsid w:val="002B318C"/>
    <w:rsid w:val="002B65B8"/>
    <w:rsid w:val="002B6C1C"/>
    <w:rsid w:val="002C5581"/>
    <w:rsid w:val="002E3527"/>
    <w:rsid w:val="002E38F5"/>
    <w:rsid w:val="002E46E1"/>
    <w:rsid w:val="002E4CE5"/>
    <w:rsid w:val="00304FAD"/>
    <w:rsid w:val="00306A38"/>
    <w:rsid w:val="00314306"/>
    <w:rsid w:val="00314C33"/>
    <w:rsid w:val="00315D0E"/>
    <w:rsid w:val="00325594"/>
    <w:rsid w:val="003327F9"/>
    <w:rsid w:val="00341034"/>
    <w:rsid w:val="0034694A"/>
    <w:rsid w:val="00352F96"/>
    <w:rsid w:val="00353CB8"/>
    <w:rsid w:val="00354ECE"/>
    <w:rsid w:val="00375C44"/>
    <w:rsid w:val="0039302E"/>
    <w:rsid w:val="00393D93"/>
    <w:rsid w:val="003A0A53"/>
    <w:rsid w:val="003A10EC"/>
    <w:rsid w:val="003A47F9"/>
    <w:rsid w:val="003B0162"/>
    <w:rsid w:val="003B0ED6"/>
    <w:rsid w:val="00400ACE"/>
    <w:rsid w:val="0040453E"/>
    <w:rsid w:val="004064DF"/>
    <w:rsid w:val="00411F84"/>
    <w:rsid w:val="00414BF6"/>
    <w:rsid w:val="004156CA"/>
    <w:rsid w:val="00425F94"/>
    <w:rsid w:val="00435A21"/>
    <w:rsid w:val="004431BC"/>
    <w:rsid w:val="0045633E"/>
    <w:rsid w:val="00460336"/>
    <w:rsid w:val="0046240D"/>
    <w:rsid w:val="00471122"/>
    <w:rsid w:val="00473B40"/>
    <w:rsid w:val="00477E67"/>
    <w:rsid w:val="0048279B"/>
    <w:rsid w:val="004C06BA"/>
    <w:rsid w:val="004C33BA"/>
    <w:rsid w:val="004D22AB"/>
    <w:rsid w:val="004D65E8"/>
    <w:rsid w:val="004E2F4F"/>
    <w:rsid w:val="00511D66"/>
    <w:rsid w:val="0051515D"/>
    <w:rsid w:val="00523D3D"/>
    <w:rsid w:val="00536DC5"/>
    <w:rsid w:val="00543FC6"/>
    <w:rsid w:val="00546AA6"/>
    <w:rsid w:val="005508CA"/>
    <w:rsid w:val="00561018"/>
    <w:rsid w:val="00571554"/>
    <w:rsid w:val="00572C75"/>
    <w:rsid w:val="00575CC0"/>
    <w:rsid w:val="00590D74"/>
    <w:rsid w:val="005A1BF8"/>
    <w:rsid w:val="005A6566"/>
    <w:rsid w:val="005A761C"/>
    <w:rsid w:val="005B09BE"/>
    <w:rsid w:val="005D06DC"/>
    <w:rsid w:val="005D6B15"/>
    <w:rsid w:val="005D7B87"/>
    <w:rsid w:val="005E2179"/>
    <w:rsid w:val="005E22F8"/>
    <w:rsid w:val="00603C77"/>
    <w:rsid w:val="00623E01"/>
    <w:rsid w:val="00632604"/>
    <w:rsid w:val="00642890"/>
    <w:rsid w:val="00643AD8"/>
    <w:rsid w:val="006477A9"/>
    <w:rsid w:val="00654F35"/>
    <w:rsid w:val="00675373"/>
    <w:rsid w:val="00676157"/>
    <w:rsid w:val="006808E5"/>
    <w:rsid w:val="006854C9"/>
    <w:rsid w:val="00695DBB"/>
    <w:rsid w:val="006C419D"/>
    <w:rsid w:val="006F15BC"/>
    <w:rsid w:val="006F79A8"/>
    <w:rsid w:val="0070700B"/>
    <w:rsid w:val="00713097"/>
    <w:rsid w:val="007314C4"/>
    <w:rsid w:val="0073420D"/>
    <w:rsid w:val="00736DD7"/>
    <w:rsid w:val="00737505"/>
    <w:rsid w:val="00740BC3"/>
    <w:rsid w:val="0074156B"/>
    <w:rsid w:val="00741949"/>
    <w:rsid w:val="007441AE"/>
    <w:rsid w:val="0074456D"/>
    <w:rsid w:val="007B2D35"/>
    <w:rsid w:val="007F0C97"/>
    <w:rsid w:val="007F4A1F"/>
    <w:rsid w:val="00804011"/>
    <w:rsid w:val="008209D8"/>
    <w:rsid w:val="00836C4B"/>
    <w:rsid w:val="00845033"/>
    <w:rsid w:val="00845C07"/>
    <w:rsid w:val="00846957"/>
    <w:rsid w:val="0085237D"/>
    <w:rsid w:val="00891D4B"/>
    <w:rsid w:val="008B6712"/>
    <w:rsid w:val="008D3791"/>
    <w:rsid w:val="008E44F6"/>
    <w:rsid w:val="008F3F06"/>
    <w:rsid w:val="009027F2"/>
    <w:rsid w:val="009110D3"/>
    <w:rsid w:val="00913DDE"/>
    <w:rsid w:val="00924207"/>
    <w:rsid w:val="00937F2C"/>
    <w:rsid w:val="00942F2A"/>
    <w:rsid w:val="00946CD3"/>
    <w:rsid w:val="009504F3"/>
    <w:rsid w:val="00956BF1"/>
    <w:rsid w:val="00960EED"/>
    <w:rsid w:val="009616D6"/>
    <w:rsid w:val="00961B56"/>
    <w:rsid w:val="009635EC"/>
    <w:rsid w:val="009731B6"/>
    <w:rsid w:val="00976C87"/>
    <w:rsid w:val="009843F3"/>
    <w:rsid w:val="00985CDF"/>
    <w:rsid w:val="00995B1E"/>
    <w:rsid w:val="009B2185"/>
    <w:rsid w:val="009B2641"/>
    <w:rsid w:val="009B4CC5"/>
    <w:rsid w:val="009C2009"/>
    <w:rsid w:val="009D03BF"/>
    <w:rsid w:val="009E0CB4"/>
    <w:rsid w:val="009E44AC"/>
    <w:rsid w:val="00A164E0"/>
    <w:rsid w:val="00A25339"/>
    <w:rsid w:val="00A663E6"/>
    <w:rsid w:val="00A76A26"/>
    <w:rsid w:val="00A822BD"/>
    <w:rsid w:val="00AB76C7"/>
    <w:rsid w:val="00AD2A34"/>
    <w:rsid w:val="00AD653B"/>
    <w:rsid w:val="00AD7F66"/>
    <w:rsid w:val="00AE0D8B"/>
    <w:rsid w:val="00AE5CCD"/>
    <w:rsid w:val="00AE6681"/>
    <w:rsid w:val="00AE6B4C"/>
    <w:rsid w:val="00AF083A"/>
    <w:rsid w:val="00AF7B8A"/>
    <w:rsid w:val="00B05B5C"/>
    <w:rsid w:val="00B14B72"/>
    <w:rsid w:val="00B14DE1"/>
    <w:rsid w:val="00B264F7"/>
    <w:rsid w:val="00B26D87"/>
    <w:rsid w:val="00B27757"/>
    <w:rsid w:val="00B3050A"/>
    <w:rsid w:val="00B34DE3"/>
    <w:rsid w:val="00B3589D"/>
    <w:rsid w:val="00B36D94"/>
    <w:rsid w:val="00B42007"/>
    <w:rsid w:val="00B56715"/>
    <w:rsid w:val="00B72283"/>
    <w:rsid w:val="00B76F11"/>
    <w:rsid w:val="00BB1101"/>
    <w:rsid w:val="00BB4205"/>
    <w:rsid w:val="00BC2751"/>
    <w:rsid w:val="00BD20AC"/>
    <w:rsid w:val="00C005B5"/>
    <w:rsid w:val="00C1657A"/>
    <w:rsid w:val="00C1792A"/>
    <w:rsid w:val="00C312BA"/>
    <w:rsid w:val="00C60262"/>
    <w:rsid w:val="00C62ED8"/>
    <w:rsid w:val="00C81442"/>
    <w:rsid w:val="00C90863"/>
    <w:rsid w:val="00C90E39"/>
    <w:rsid w:val="00CA3109"/>
    <w:rsid w:val="00CB2758"/>
    <w:rsid w:val="00CD122C"/>
    <w:rsid w:val="00CF3861"/>
    <w:rsid w:val="00D070BE"/>
    <w:rsid w:val="00D11EF8"/>
    <w:rsid w:val="00D23653"/>
    <w:rsid w:val="00D27022"/>
    <w:rsid w:val="00D3666E"/>
    <w:rsid w:val="00D76E58"/>
    <w:rsid w:val="00D81B28"/>
    <w:rsid w:val="00D9397C"/>
    <w:rsid w:val="00DB4AFB"/>
    <w:rsid w:val="00DB53C2"/>
    <w:rsid w:val="00DE4396"/>
    <w:rsid w:val="00DF203E"/>
    <w:rsid w:val="00E06BFA"/>
    <w:rsid w:val="00E13DD9"/>
    <w:rsid w:val="00E30746"/>
    <w:rsid w:val="00E5446C"/>
    <w:rsid w:val="00E54928"/>
    <w:rsid w:val="00E54CCE"/>
    <w:rsid w:val="00E61E40"/>
    <w:rsid w:val="00E63183"/>
    <w:rsid w:val="00E840B6"/>
    <w:rsid w:val="00E9177B"/>
    <w:rsid w:val="00EA591E"/>
    <w:rsid w:val="00EA779B"/>
    <w:rsid w:val="00EB7799"/>
    <w:rsid w:val="00EC02ED"/>
    <w:rsid w:val="00ED1653"/>
    <w:rsid w:val="00F01F30"/>
    <w:rsid w:val="00F05EFF"/>
    <w:rsid w:val="00F233C7"/>
    <w:rsid w:val="00F34557"/>
    <w:rsid w:val="00F4430E"/>
    <w:rsid w:val="00F47D5F"/>
    <w:rsid w:val="00F6280D"/>
    <w:rsid w:val="00F64106"/>
    <w:rsid w:val="00F86C26"/>
    <w:rsid w:val="00FA0565"/>
    <w:rsid w:val="00FB0D20"/>
    <w:rsid w:val="00FB1262"/>
    <w:rsid w:val="00FC443C"/>
    <w:rsid w:val="00FD060C"/>
    <w:rsid w:val="00FD11FD"/>
    <w:rsid w:val="00FD715B"/>
    <w:rsid w:val="00FD7B70"/>
    <w:rsid w:val="00FF3B97"/>
    <w:rsid w:val="00FF6435"/>
    <w:rsid w:val="00FF69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D6B15"/>
    <w:pPr>
      <w:spacing w:line="360" w:lineRule="auto"/>
      <w:ind w:firstLine="567"/>
      <w:jc w:val="both"/>
    </w:pPr>
    <w:rPr>
      <w:snapToGrid w:val="0"/>
      <w:sz w:val="28"/>
    </w:rPr>
  </w:style>
  <w:style w:type="paragraph" w:styleId="1">
    <w:name w:val="heading 1"/>
    <w:basedOn w:val="a1"/>
    <w:next w:val="a1"/>
    <w:link w:val="10"/>
    <w:qFormat/>
    <w:rsid w:val="005D6B15"/>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
    <w:basedOn w:val="a1"/>
    <w:next w:val="a1"/>
    <w:qFormat/>
    <w:rsid w:val="005D6B15"/>
    <w:pPr>
      <w:keepNext/>
      <w:numPr>
        <w:ilvl w:val="1"/>
        <w:numId w:val="1"/>
      </w:numPr>
      <w:suppressAutoHyphens/>
      <w:spacing w:before="360" w:after="120" w:line="240" w:lineRule="auto"/>
      <w:jc w:val="left"/>
      <w:outlineLvl w:val="1"/>
    </w:pPr>
    <w:rPr>
      <w:b/>
      <w:sz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Пункт"/>
    <w:basedOn w:val="a1"/>
    <w:link w:val="11"/>
    <w:rsid w:val="005D6B15"/>
    <w:pPr>
      <w:numPr>
        <w:ilvl w:val="2"/>
        <w:numId w:val="1"/>
      </w:numPr>
    </w:pPr>
    <w:rPr>
      <w:snapToGrid/>
    </w:rPr>
  </w:style>
  <w:style w:type="character" w:customStyle="1" w:styleId="a5">
    <w:name w:val="комментарий"/>
    <w:basedOn w:val="a2"/>
    <w:rsid w:val="005D6B15"/>
    <w:rPr>
      <w:b/>
      <w:i/>
      <w:shd w:val="clear" w:color="auto" w:fill="FFFF99"/>
    </w:rPr>
  </w:style>
  <w:style w:type="paragraph" w:customStyle="1" w:styleId="20">
    <w:name w:val="Пункт2"/>
    <w:basedOn w:val="a"/>
    <w:rsid w:val="005D6B15"/>
    <w:pPr>
      <w:keepNext/>
      <w:suppressAutoHyphens/>
      <w:spacing w:before="240" w:after="120" w:line="240" w:lineRule="auto"/>
      <w:jc w:val="left"/>
      <w:outlineLvl w:val="2"/>
    </w:pPr>
    <w:rPr>
      <w:b/>
    </w:rPr>
  </w:style>
  <w:style w:type="paragraph" w:customStyle="1" w:styleId="a0">
    <w:name w:val="Подподпункт"/>
    <w:basedOn w:val="a1"/>
    <w:rsid w:val="005D6B15"/>
    <w:pPr>
      <w:numPr>
        <w:ilvl w:val="4"/>
        <w:numId w:val="1"/>
      </w:numPr>
    </w:pPr>
    <w:rPr>
      <w:snapToGrid/>
    </w:rPr>
  </w:style>
  <w:style w:type="paragraph" w:customStyle="1" w:styleId="a6">
    <w:name w:val="Знак Знак Знак Знак Знак Знак Знак"/>
    <w:basedOn w:val="a1"/>
    <w:rsid w:val="005D6B1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1">
    <w:name w:val="Пункт Знак1"/>
    <w:basedOn w:val="a2"/>
    <w:link w:val="a"/>
    <w:rsid w:val="005D6B15"/>
    <w:rPr>
      <w:sz w:val="28"/>
      <w:lang w:val="ru-RU" w:eastAsia="ru-RU" w:bidi="ar-SA"/>
    </w:rPr>
  </w:style>
  <w:style w:type="paragraph" w:customStyle="1" w:styleId="DefaultParagraphFontParaCharChar">
    <w:name w:val="Default Paragraph Font Para Char Char Знак Знак Знак Знак"/>
    <w:basedOn w:val="a1"/>
    <w:rsid w:val="005D6B15"/>
    <w:pPr>
      <w:spacing w:after="160" w:line="240" w:lineRule="exact"/>
      <w:ind w:firstLine="0"/>
      <w:jc w:val="left"/>
    </w:pPr>
    <w:rPr>
      <w:rFonts w:ascii="Verdana" w:hAnsi="Verdana" w:cs="Verdana"/>
      <w:snapToGrid/>
      <w:sz w:val="20"/>
      <w:lang w:val="en-US" w:eastAsia="en-US"/>
    </w:rPr>
  </w:style>
  <w:style w:type="character" w:styleId="a7">
    <w:name w:val="Strong"/>
    <w:basedOn w:val="a2"/>
    <w:uiPriority w:val="22"/>
    <w:qFormat/>
    <w:rsid w:val="005D7B87"/>
    <w:rPr>
      <w:b/>
      <w:bCs/>
    </w:rPr>
  </w:style>
  <w:style w:type="paragraph" w:styleId="a8">
    <w:name w:val="Balloon Text"/>
    <w:basedOn w:val="a1"/>
    <w:link w:val="a9"/>
    <w:rsid w:val="00103D24"/>
    <w:pPr>
      <w:spacing w:line="240" w:lineRule="auto"/>
    </w:pPr>
    <w:rPr>
      <w:rFonts w:ascii="Tahoma" w:hAnsi="Tahoma" w:cs="Tahoma"/>
      <w:sz w:val="16"/>
      <w:szCs w:val="16"/>
    </w:rPr>
  </w:style>
  <w:style w:type="character" w:customStyle="1" w:styleId="a9">
    <w:name w:val="Текст выноски Знак"/>
    <w:basedOn w:val="a2"/>
    <w:link w:val="a8"/>
    <w:rsid w:val="00103D24"/>
    <w:rPr>
      <w:rFonts w:ascii="Tahoma" w:hAnsi="Tahoma" w:cs="Tahoma"/>
      <w:snapToGrid w:val="0"/>
      <w:sz w:val="16"/>
      <w:szCs w:val="16"/>
    </w:rPr>
  </w:style>
  <w:style w:type="paragraph" w:styleId="aa">
    <w:name w:val="List Paragraph"/>
    <w:basedOn w:val="a1"/>
    <w:uiPriority w:val="34"/>
    <w:qFormat/>
    <w:rsid w:val="00354ECE"/>
    <w:pPr>
      <w:spacing w:line="240" w:lineRule="auto"/>
      <w:ind w:left="720" w:firstLine="0"/>
      <w:contextualSpacing/>
      <w:jc w:val="left"/>
    </w:pPr>
    <w:rPr>
      <w:snapToGrid/>
      <w:sz w:val="24"/>
      <w:szCs w:val="24"/>
    </w:rPr>
  </w:style>
  <w:style w:type="paragraph" w:styleId="ab">
    <w:name w:val="List Number"/>
    <w:basedOn w:val="a1"/>
    <w:unhideWhenUsed/>
    <w:rsid w:val="003A47F9"/>
    <w:pPr>
      <w:tabs>
        <w:tab w:val="num" w:pos="720"/>
      </w:tabs>
      <w:autoSpaceDE w:val="0"/>
      <w:autoSpaceDN w:val="0"/>
      <w:spacing w:before="60"/>
      <w:ind w:left="720" w:hanging="720"/>
    </w:pPr>
    <w:rPr>
      <w:snapToGrid/>
      <w:szCs w:val="28"/>
    </w:rPr>
  </w:style>
  <w:style w:type="character" w:customStyle="1" w:styleId="10">
    <w:name w:val="Заголовок 1 Знак"/>
    <w:link w:val="1"/>
    <w:rsid w:val="002B6C1C"/>
    <w:rPr>
      <w:rFonts w:ascii="Arial" w:hAnsi="Arial"/>
      <w:b/>
      <w:kern w:val="28"/>
      <w:sz w:val="40"/>
    </w:rPr>
  </w:style>
  <w:style w:type="paragraph" w:styleId="ac">
    <w:name w:val="No Spacing"/>
    <w:uiPriority w:val="1"/>
    <w:qFormat/>
    <w:rsid w:val="007F0C97"/>
    <w:pPr>
      <w:ind w:firstLine="567"/>
      <w:jc w:val="both"/>
    </w:pPr>
    <w:rPr>
      <w:snapToGrid w:val="0"/>
      <w:sz w:val="28"/>
    </w:rPr>
  </w:style>
  <w:style w:type="paragraph" w:styleId="ad">
    <w:name w:val="footer"/>
    <w:basedOn w:val="a1"/>
    <w:link w:val="ae"/>
    <w:rsid w:val="00590D74"/>
    <w:pPr>
      <w:tabs>
        <w:tab w:val="center" w:pos="4677"/>
        <w:tab w:val="right" w:pos="9355"/>
      </w:tabs>
      <w:spacing w:line="240" w:lineRule="auto"/>
    </w:pPr>
  </w:style>
  <w:style w:type="character" w:customStyle="1" w:styleId="ae">
    <w:name w:val="Нижний колонтитул Знак"/>
    <w:basedOn w:val="a2"/>
    <w:link w:val="ad"/>
    <w:rsid w:val="00590D74"/>
    <w:rPr>
      <w:snapToGrid w:val="0"/>
      <w:sz w:val="28"/>
    </w:rPr>
  </w:style>
  <w:style w:type="character" w:styleId="af">
    <w:name w:val="Hyperlink"/>
    <w:basedOn w:val="a2"/>
    <w:rsid w:val="00180F8D"/>
    <w:rPr>
      <w:color w:val="0000FF"/>
      <w:u w:val="single"/>
    </w:rPr>
  </w:style>
</w:styles>
</file>

<file path=word/webSettings.xml><?xml version="1.0" encoding="utf-8"?>
<w:webSettings xmlns:r="http://schemas.openxmlformats.org/officeDocument/2006/relationships" xmlns:w="http://schemas.openxmlformats.org/wordprocessingml/2006/main">
  <w:divs>
    <w:div w:id="557672515">
      <w:bodyDiv w:val="1"/>
      <w:marLeft w:val="0"/>
      <w:marRight w:val="0"/>
      <w:marTop w:val="0"/>
      <w:marBottom w:val="0"/>
      <w:divBdr>
        <w:top w:val="none" w:sz="0" w:space="0" w:color="auto"/>
        <w:left w:val="none" w:sz="0" w:space="0" w:color="auto"/>
        <w:bottom w:val="none" w:sz="0" w:space="0" w:color="auto"/>
        <w:right w:val="none" w:sz="0" w:space="0" w:color="auto"/>
      </w:divBdr>
    </w:div>
    <w:div w:id="593435426">
      <w:bodyDiv w:val="1"/>
      <w:marLeft w:val="0"/>
      <w:marRight w:val="0"/>
      <w:marTop w:val="0"/>
      <w:marBottom w:val="0"/>
      <w:divBdr>
        <w:top w:val="none" w:sz="0" w:space="0" w:color="auto"/>
        <w:left w:val="none" w:sz="0" w:space="0" w:color="auto"/>
        <w:bottom w:val="none" w:sz="0" w:space="0" w:color="auto"/>
        <w:right w:val="none" w:sz="0" w:space="0" w:color="auto"/>
      </w:divBdr>
    </w:div>
    <w:div w:id="811211035">
      <w:bodyDiv w:val="1"/>
      <w:marLeft w:val="0"/>
      <w:marRight w:val="0"/>
      <w:marTop w:val="0"/>
      <w:marBottom w:val="0"/>
      <w:divBdr>
        <w:top w:val="none" w:sz="0" w:space="0" w:color="auto"/>
        <w:left w:val="none" w:sz="0" w:space="0" w:color="auto"/>
        <w:bottom w:val="none" w:sz="0" w:space="0" w:color="auto"/>
        <w:right w:val="none" w:sz="0" w:space="0" w:color="auto"/>
      </w:divBdr>
    </w:div>
    <w:div w:id="1002660648">
      <w:bodyDiv w:val="1"/>
      <w:marLeft w:val="0"/>
      <w:marRight w:val="0"/>
      <w:marTop w:val="0"/>
      <w:marBottom w:val="0"/>
      <w:divBdr>
        <w:top w:val="none" w:sz="0" w:space="0" w:color="auto"/>
        <w:left w:val="none" w:sz="0" w:space="0" w:color="auto"/>
        <w:bottom w:val="none" w:sz="0" w:space="0" w:color="auto"/>
        <w:right w:val="none" w:sz="0" w:space="0" w:color="auto"/>
      </w:divBdr>
    </w:div>
    <w:div w:id="123149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225</Words>
  <Characters>1289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Янтарьэнерго</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tihonova</dc:creator>
  <cp:lastModifiedBy>zukova.oa</cp:lastModifiedBy>
  <cp:revision>9</cp:revision>
  <cp:lastPrinted>2017-09-05T08:11:00Z</cp:lastPrinted>
  <dcterms:created xsi:type="dcterms:W3CDTF">2017-03-20T10:35:00Z</dcterms:created>
  <dcterms:modified xsi:type="dcterms:W3CDTF">2017-09-05T08:11:00Z</dcterms:modified>
</cp:coreProperties>
</file>