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CBA" w:rsidRPr="006518D1" w:rsidRDefault="00675CBA" w:rsidP="007271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 w:themeColor="text1"/>
          <w:sz w:val="28"/>
          <w:szCs w:val="28"/>
        </w:rPr>
      </w:pPr>
    </w:p>
    <w:p w:rsidR="00CF6C58" w:rsidRPr="006518D1" w:rsidRDefault="00CF6C58" w:rsidP="00CF6C58">
      <w:pPr>
        <w:spacing w:after="0" w:line="240" w:lineRule="auto"/>
        <w:ind w:left="5954"/>
        <w:rPr>
          <w:rFonts w:ascii="Times New Roman" w:hAnsi="Times New Roman"/>
          <w:color w:val="000000" w:themeColor="text1"/>
          <w:sz w:val="24"/>
          <w:szCs w:val="24"/>
        </w:rPr>
      </w:pPr>
      <w:r w:rsidRPr="006518D1">
        <w:rPr>
          <w:rFonts w:ascii="Times New Roman" w:hAnsi="Times New Roman"/>
          <w:color w:val="000000" w:themeColor="text1"/>
          <w:sz w:val="24"/>
          <w:szCs w:val="24"/>
        </w:rPr>
        <w:t>«Утверждаю»</w:t>
      </w:r>
    </w:p>
    <w:p w:rsidR="00CF6C58" w:rsidRPr="006518D1" w:rsidRDefault="0048063A" w:rsidP="00CF6C58">
      <w:pPr>
        <w:spacing w:after="0" w:line="240" w:lineRule="auto"/>
        <w:ind w:left="5954"/>
        <w:rPr>
          <w:rFonts w:ascii="Times New Roman" w:hAnsi="Times New Roman"/>
          <w:color w:val="000000" w:themeColor="text1"/>
          <w:sz w:val="24"/>
          <w:szCs w:val="24"/>
        </w:rPr>
      </w:pPr>
      <w:r w:rsidRPr="0048063A">
        <w:rPr>
          <w:rFonts w:ascii="Times New Roman" w:hAnsi="Times New Roman"/>
          <w:color w:val="000000" w:themeColor="text1"/>
          <w:sz w:val="24"/>
          <w:szCs w:val="24"/>
        </w:rPr>
        <w:t>П</w:t>
      </w:r>
      <w:r>
        <w:rPr>
          <w:rFonts w:ascii="Times New Roman" w:hAnsi="Times New Roman"/>
          <w:color w:val="000000" w:themeColor="text1"/>
          <w:sz w:val="24"/>
          <w:szCs w:val="24"/>
        </w:rPr>
        <w:t>редседатель</w:t>
      </w:r>
      <w:r w:rsidR="00CF6C58" w:rsidRPr="006518D1">
        <w:rPr>
          <w:rFonts w:ascii="Times New Roman" w:hAnsi="Times New Roman"/>
          <w:color w:val="000000" w:themeColor="text1"/>
          <w:sz w:val="24"/>
          <w:szCs w:val="24"/>
        </w:rPr>
        <w:t xml:space="preserve"> Аукционной комиссии,</w:t>
      </w:r>
    </w:p>
    <w:p w:rsidR="0048063A" w:rsidRDefault="00CF6C58" w:rsidP="00CF6C58">
      <w:pPr>
        <w:spacing w:after="0" w:line="240" w:lineRule="auto"/>
        <w:ind w:left="5954"/>
        <w:rPr>
          <w:rFonts w:ascii="Times New Roman" w:hAnsi="Times New Roman"/>
          <w:color w:val="000000" w:themeColor="text1"/>
          <w:sz w:val="24"/>
          <w:szCs w:val="24"/>
        </w:rPr>
      </w:pPr>
      <w:r w:rsidRPr="006518D1">
        <w:rPr>
          <w:rFonts w:ascii="Times New Roman" w:hAnsi="Times New Roman"/>
          <w:color w:val="000000" w:themeColor="text1"/>
          <w:sz w:val="24"/>
          <w:szCs w:val="24"/>
        </w:rPr>
        <w:t>Первый заместитель генерального директора</w:t>
      </w:r>
      <w:r w:rsidR="004455C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8063A">
        <w:rPr>
          <w:rFonts w:ascii="Times New Roman" w:hAnsi="Times New Roman"/>
          <w:color w:val="000000" w:themeColor="text1"/>
          <w:sz w:val="24"/>
          <w:szCs w:val="24"/>
        </w:rPr>
        <w:t xml:space="preserve">- главный инженер </w:t>
      </w:r>
    </w:p>
    <w:p w:rsidR="00CF6C58" w:rsidRPr="006518D1" w:rsidRDefault="00CF6C58" w:rsidP="00CF6C58">
      <w:pPr>
        <w:spacing w:after="0" w:line="240" w:lineRule="auto"/>
        <w:ind w:left="5954"/>
        <w:rPr>
          <w:rFonts w:ascii="Times New Roman" w:hAnsi="Times New Roman"/>
          <w:color w:val="000000" w:themeColor="text1"/>
          <w:sz w:val="24"/>
          <w:szCs w:val="24"/>
        </w:rPr>
      </w:pPr>
      <w:r w:rsidRPr="006518D1">
        <w:rPr>
          <w:rFonts w:ascii="Times New Roman" w:hAnsi="Times New Roman"/>
          <w:color w:val="000000" w:themeColor="text1"/>
          <w:sz w:val="24"/>
          <w:szCs w:val="24"/>
        </w:rPr>
        <w:t xml:space="preserve">АО «Янтарьэнерго» </w:t>
      </w:r>
      <w:r w:rsidRPr="006518D1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6518D1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6518D1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6518D1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6518D1">
        <w:rPr>
          <w:rFonts w:ascii="Times New Roman" w:hAnsi="Times New Roman"/>
          <w:color w:val="000000" w:themeColor="text1"/>
          <w:sz w:val="24"/>
          <w:szCs w:val="24"/>
        </w:rPr>
        <w:tab/>
        <w:t xml:space="preserve">                              ____________</w:t>
      </w:r>
      <w:r w:rsidR="0048063A">
        <w:rPr>
          <w:rFonts w:ascii="Times New Roman" w:hAnsi="Times New Roman"/>
          <w:color w:val="000000" w:themeColor="text1"/>
          <w:sz w:val="24"/>
          <w:szCs w:val="24"/>
        </w:rPr>
        <w:t>В.А. Копылов</w:t>
      </w:r>
    </w:p>
    <w:p w:rsidR="006518D1" w:rsidRPr="006518D1" w:rsidRDefault="006518D1" w:rsidP="00CF6C58">
      <w:pPr>
        <w:spacing w:after="0" w:line="240" w:lineRule="auto"/>
        <w:ind w:left="5954"/>
        <w:rPr>
          <w:rFonts w:ascii="Times New Roman" w:hAnsi="Times New Roman"/>
          <w:color w:val="000000" w:themeColor="text1"/>
          <w:sz w:val="24"/>
          <w:szCs w:val="24"/>
        </w:rPr>
      </w:pPr>
    </w:p>
    <w:p w:rsidR="006518D1" w:rsidRPr="006518D1" w:rsidRDefault="006518D1" w:rsidP="00CF6C58">
      <w:pPr>
        <w:spacing w:after="0" w:line="240" w:lineRule="auto"/>
        <w:ind w:left="5954"/>
        <w:rPr>
          <w:rFonts w:ascii="Times New Roman" w:hAnsi="Times New Roman"/>
          <w:color w:val="000000" w:themeColor="text1"/>
          <w:sz w:val="24"/>
          <w:szCs w:val="24"/>
        </w:rPr>
      </w:pPr>
      <w:r w:rsidRPr="006518D1">
        <w:rPr>
          <w:rFonts w:ascii="Times New Roman" w:hAnsi="Times New Roman"/>
          <w:color w:val="000000" w:themeColor="text1"/>
          <w:sz w:val="24"/>
          <w:szCs w:val="24"/>
        </w:rPr>
        <w:t xml:space="preserve">«___» _____________ 2017г. </w:t>
      </w:r>
    </w:p>
    <w:p w:rsidR="00CF6C58" w:rsidRPr="006518D1" w:rsidRDefault="00CF6C58" w:rsidP="00CF6C58">
      <w:pPr>
        <w:spacing w:after="0" w:line="240" w:lineRule="auto"/>
        <w:ind w:left="5954"/>
        <w:rPr>
          <w:rFonts w:ascii="Times New Roman" w:hAnsi="Times New Roman"/>
          <w:color w:val="FFFFFF" w:themeColor="background1"/>
          <w:sz w:val="24"/>
          <w:szCs w:val="24"/>
        </w:rPr>
      </w:pPr>
      <w:r w:rsidRPr="006518D1">
        <w:rPr>
          <w:rFonts w:ascii="Times New Roman" w:hAnsi="Times New Roman"/>
          <w:color w:val="FFFFFF" w:themeColor="background1"/>
          <w:sz w:val="24"/>
          <w:szCs w:val="24"/>
        </w:rPr>
        <w:t>«___» ___________ 2017г.</w:t>
      </w:r>
    </w:p>
    <w:p w:rsidR="00CF6C58" w:rsidRPr="00765552" w:rsidRDefault="00CF6C58" w:rsidP="00675C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FFFFFF" w:themeColor="background1"/>
          <w:sz w:val="28"/>
          <w:szCs w:val="28"/>
        </w:rPr>
      </w:pPr>
    </w:p>
    <w:p w:rsidR="008B757A" w:rsidRPr="00F51AF8" w:rsidRDefault="008B757A" w:rsidP="004455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pPr>
      <w:r w:rsidRPr="00F51AF8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Извещение</w:t>
      </w:r>
      <w:r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 xml:space="preserve"> </w:t>
      </w:r>
      <w:r w:rsidRPr="00F51AF8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о внесении изменений в Извещение и Аукционную документацию на</w:t>
      </w:r>
      <w:r w:rsidRPr="00F51AF8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</w:rPr>
        <w:t xml:space="preserve"> проведение на Интернет-сайте электронной торговой площадки В2В - MRSK </w:t>
      </w:r>
      <w:r w:rsidRPr="008B757A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</w:rPr>
        <w:t xml:space="preserve">о проведении аукциона </w:t>
      </w:r>
      <w:r w:rsidR="0072719E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</w:rPr>
        <w:t xml:space="preserve">№ </w:t>
      </w:r>
      <w:r w:rsidR="004455C4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</w:rPr>
        <w:t>893265</w:t>
      </w:r>
      <w:r w:rsidR="0072719E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</w:rPr>
        <w:t xml:space="preserve"> </w:t>
      </w:r>
      <w:r w:rsidR="004455C4" w:rsidRPr="004455C4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</w:rPr>
        <w:t xml:space="preserve">по продаже недвижимого имущества находящегося в собственности АО "Янтарьэнерго»: Нежилое одноэтажное здание – центральная распределительная подстанция ЦРП-15 </w:t>
      </w:r>
      <w:proofErr w:type="spellStart"/>
      <w:r w:rsidR="004455C4" w:rsidRPr="004455C4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</w:rPr>
        <w:t>кВ</w:t>
      </w:r>
      <w:proofErr w:type="spellEnd"/>
      <w:r w:rsidR="004455C4" w:rsidRPr="004455C4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</w:rPr>
        <w:t>, общей площадью 230,1 кв. м, 1973 года постройки, расположенное по адресу: Калининградская область, г. Гурьевск, ул. Безымянная</w:t>
      </w:r>
    </w:p>
    <w:p w:rsidR="008B757A" w:rsidRPr="00F51AF8" w:rsidRDefault="008B757A" w:rsidP="008B757A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pPr>
    </w:p>
    <w:p w:rsidR="008B757A" w:rsidRPr="00F51AF8" w:rsidRDefault="008B757A" w:rsidP="008B757A">
      <w:pPr>
        <w:spacing w:after="0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F51AF8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Заказчик, являющийся Организатором аукциона АО «Янтарьэнерго», 236022, г. Калининград, ул. Театральная, д. 34, </w:t>
      </w:r>
      <w:proofErr w:type="spellStart"/>
      <w:r w:rsidRPr="00F51AF8">
        <w:rPr>
          <w:rFonts w:ascii="Times New Roman" w:eastAsia="Times New Roman" w:hAnsi="Times New Roman" w:cs="Times New Roman"/>
          <w:snapToGrid w:val="0"/>
          <w:sz w:val="28"/>
          <w:szCs w:val="28"/>
        </w:rPr>
        <w:t>каб</w:t>
      </w:r>
      <w:proofErr w:type="spellEnd"/>
      <w:r w:rsidRPr="00F51AF8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. 229, адрес электронной почты: </w:t>
      </w:r>
      <w:hyperlink r:id="rId5" w:history="1">
        <w:r w:rsidRPr="004B4326">
          <w:rPr>
            <w:rStyle w:val="a3"/>
            <w:rFonts w:eastAsia="Times New Roman"/>
            <w:snapToGrid w:val="0"/>
            <w:sz w:val="28"/>
            <w:szCs w:val="28"/>
          </w:rPr>
          <w:t>public@yantene.ru</w:t>
        </w:r>
      </w:hyperlink>
      <w:r w:rsidRPr="00F51AF8">
        <w:rPr>
          <w:rFonts w:ascii="Times New Roman" w:eastAsia="Times New Roman" w:hAnsi="Times New Roman" w:cs="Times New Roman"/>
          <w:snapToGrid w:val="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  <w:r w:rsidRPr="00F51AF8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контактное лицо Заместитель начальника управления конкурсных процедур Поршина Анна Федоровна, тел. (4012) 576-234, адрес электронной почты </w:t>
      </w:r>
      <w:hyperlink r:id="rId6" w:history="1">
        <w:r w:rsidRPr="00F51AF8">
          <w:rPr>
            <w:rStyle w:val="a3"/>
            <w:rFonts w:eastAsia="Times New Roman"/>
            <w:snapToGrid w:val="0"/>
            <w:sz w:val="28"/>
            <w:szCs w:val="28"/>
          </w:rPr>
          <w:t>porshina@yantene.ru</w:t>
        </w:r>
      </w:hyperlink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, руководствуясь Извещением </w:t>
      </w:r>
      <w:r w:rsidRPr="008B757A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о проведении аукциона по продаже недвижимого имущества находящегося в </w:t>
      </w: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собственности АО "Янтарьэнерго", сообщает о внесении изменений в Извещение и Аукционную документацию открытого аукциона </w:t>
      </w:r>
      <w:r w:rsidRPr="00F51AF8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№ </w:t>
      </w:r>
      <w:r w:rsidR="004455C4">
        <w:rPr>
          <w:rFonts w:ascii="Times New Roman" w:eastAsia="Times New Roman" w:hAnsi="Times New Roman" w:cs="Times New Roman"/>
          <w:snapToGrid w:val="0"/>
          <w:sz w:val="28"/>
          <w:szCs w:val="28"/>
        </w:rPr>
        <w:t>893265</w:t>
      </w:r>
      <w:r w:rsidRPr="00F51AF8">
        <w:rPr>
          <w:rFonts w:ascii="Times New Roman" w:eastAsia="Times New Roman" w:hAnsi="Times New Roman" w:cs="Times New Roman"/>
          <w:snapToGrid w:val="0"/>
          <w:sz w:val="28"/>
          <w:szCs w:val="28"/>
        </w:rPr>
        <w:t>:</w:t>
      </w:r>
    </w:p>
    <w:p w:rsidR="007B5A84" w:rsidRPr="007B5A84" w:rsidRDefault="001C26AA" w:rsidP="007B5A84">
      <w:pPr>
        <w:spacing w:after="0" w:line="240" w:lineRule="auto"/>
        <w:ind w:right="141" w:firstLine="425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</w:rPr>
      </w:pPr>
      <w:r w:rsidRPr="001C26AA">
        <w:rPr>
          <w:rStyle w:val="a3"/>
          <w:rFonts w:eastAsia="Times New Roman"/>
          <w:snapToGrid w:val="0"/>
          <w:color w:val="000000" w:themeColor="text1"/>
          <w:sz w:val="28"/>
          <w:szCs w:val="28"/>
          <w:u w:val="none"/>
        </w:rPr>
        <w:t>Дата и время окончания срока подачи заявок на участие в открытом аукционе в электронной форме (предварительный квалификационный отбор):</w:t>
      </w:r>
      <w:bookmarkStart w:id="0" w:name="_Ref297022298"/>
      <w:r w:rsidRPr="001C26AA">
        <w:rPr>
          <w:rStyle w:val="a3"/>
          <w:rFonts w:eastAsia="Times New Roman"/>
          <w:snapToGrid w:val="0"/>
          <w:color w:val="000000" w:themeColor="text1"/>
          <w:sz w:val="28"/>
          <w:szCs w:val="28"/>
          <w:u w:val="none"/>
        </w:rPr>
        <w:t xml:space="preserve"> </w:t>
      </w:r>
      <w:bookmarkEnd w:id="0"/>
      <w:r w:rsidR="007B5A84" w:rsidRPr="007B5A84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</w:rPr>
        <w:t xml:space="preserve">Организатор аукциона заканчивает принимать Аукционные заявки (предварительный квалификационный отбор) на ЭТП </w:t>
      </w:r>
      <w:r w:rsidR="007B5A84" w:rsidRPr="007B5A84"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8"/>
          <w:szCs w:val="28"/>
        </w:rPr>
        <w:t>«</w:t>
      </w:r>
      <w:r w:rsidR="007B5A84" w:rsidRPr="007B5A84"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8"/>
          <w:szCs w:val="28"/>
          <w:lang w:val="en-US"/>
        </w:rPr>
        <w:t>www</w:t>
      </w:r>
      <w:r w:rsidR="007B5A84" w:rsidRPr="007B5A84"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8"/>
          <w:szCs w:val="28"/>
        </w:rPr>
        <w:t>.</w:t>
      </w:r>
      <w:r w:rsidR="007B5A84" w:rsidRPr="007B5A84"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8"/>
          <w:szCs w:val="28"/>
          <w:lang w:val="en-US"/>
        </w:rPr>
        <w:t>b</w:t>
      </w:r>
      <w:r w:rsidR="007B5A84" w:rsidRPr="007B5A84"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8"/>
          <w:szCs w:val="28"/>
        </w:rPr>
        <w:t>2</w:t>
      </w:r>
      <w:r w:rsidR="007B5A84" w:rsidRPr="007B5A84"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8"/>
          <w:szCs w:val="28"/>
          <w:lang w:val="en-US"/>
        </w:rPr>
        <w:t>b</w:t>
      </w:r>
      <w:r w:rsidR="007B5A84" w:rsidRPr="007B5A84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</w:rPr>
        <w:t>-</w:t>
      </w:r>
      <w:proofErr w:type="spellStart"/>
      <w:r w:rsidR="007B5A84" w:rsidRPr="007B5A84"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8"/>
          <w:szCs w:val="28"/>
          <w:lang w:val="en-US"/>
        </w:rPr>
        <w:t>mrsk</w:t>
      </w:r>
      <w:proofErr w:type="spellEnd"/>
      <w:r w:rsidR="007B5A84" w:rsidRPr="007B5A84"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8"/>
          <w:szCs w:val="28"/>
        </w:rPr>
        <w:t>.</w:t>
      </w:r>
      <w:proofErr w:type="spellStart"/>
      <w:r w:rsidR="007B5A84" w:rsidRPr="007B5A84"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8"/>
          <w:szCs w:val="28"/>
          <w:lang w:val="en-US"/>
        </w:rPr>
        <w:t>ru</w:t>
      </w:r>
      <w:proofErr w:type="spellEnd"/>
      <w:r w:rsidR="007B5A84" w:rsidRPr="007B5A84"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8"/>
          <w:szCs w:val="28"/>
        </w:rPr>
        <w:t xml:space="preserve">» и начинает процедуру их вскрытия </w:t>
      </w:r>
      <w:r w:rsidR="007B5A84" w:rsidRPr="007B5A84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</w:rPr>
        <w:t>в 15.00 (московского времени) 26.01.2018г.</w:t>
      </w:r>
    </w:p>
    <w:p w:rsidR="007B5A84" w:rsidRPr="007B5A84" w:rsidRDefault="007B5A84" w:rsidP="007B5A84">
      <w:pPr>
        <w:spacing w:after="0" w:line="240" w:lineRule="auto"/>
        <w:ind w:right="141" w:firstLine="425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</w:rPr>
      </w:pPr>
      <w:r w:rsidRPr="007B5A84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</w:rPr>
        <w:t>Дата окончания срока рассмотрения заявок на участие в открытом аукционе (предварительный квалификационный отбор): 18.00 (московского времени) 31.01.2018г.</w:t>
      </w:r>
    </w:p>
    <w:p w:rsidR="007B5A84" w:rsidRPr="007B5A84" w:rsidRDefault="007B5A84" w:rsidP="007B5A84">
      <w:pPr>
        <w:spacing w:after="0" w:line="240" w:lineRule="auto"/>
        <w:ind w:right="141" w:firstLine="425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</w:rPr>
      </w:pPr>
      <w:r w:rsidRPr="007B5A84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</w:rPr>
        <w:t>По решению Аукционной комиссии указанный срок может быть изменен</w:t>
      </w:r>
      <w:r w:rsidR="00F06AFD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</w:rPr>
        <w:t>,</w:t>
      </w:r>
      <w:bookmarkStart w:id="1" w:name="_GoBack"/>
      <w:bookmarkEnd w:id="1"/>
      <w:r w:rsidRPr="007B5A84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</w:rPr>
        <w:t xml:space="preserve"> о чем Организатор открытого аукциона сообщит через функционал ЭТП.</w:t>
      </w:r>
    </w:p>
    <w:p w:rsidR="007B5A84" w:rsidRPr="007B5A84" w:rsidRDefault="007B5A84" w:rsidP="007B5A84">
      <w:pPr>
        <w:spacing w:after="0" w:line="240" w:lineRule="auto"/>
        <w:ind w:right="141" w:firstLine="425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</w:rPr>
      </w:pPr>
      <w:r w:rsidRPr="007B5A84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</w:rPr>
        <w:t xml:space="preserve">Дата проведения открытого аукциона в электронной форме: </w:t>
      </w:r>
    </w:p>
    <w:p w:rsidR="007B5A84" w:rsidRPr="007B5A84" w:rsidRDefault="007B5A84" w:rsidP="007B5A84">
      <w:pPr>
        <w:spacing w:after="0" w:line="240" w:lineRule="auto"/>
        <w:ind w:right="141" w:firstLine="425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</w:rPr>
      </w:pPr>
      <w:r w:rsidRPr="007B5A84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</w:rPr>
        <w:t>Начало: 01.02.2018г. 13:00 (московского времени).</w:t>
      </w:r>
    </w:p>
    <w:p w:rsidR="007B5A84" w:rsidRDefault="007B5A84" w:rsidP="007B5A84">
      <w:pPr>
        <w:spacing w:after="0" w:line="240" w:lineRule="auto"/>
        <w:ind w:right="141" w:firstLine="425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</w:rPr>
      </w:pPr>
      <w:r w:rsidRPr="007B5A84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</w:rPr>
        <w:t>Окончание: 01.02.2018г. 14:00 (московского времени).</w:t>
      </w:r>
    </w:p>
    <w:p w:rsidR="00F6510D" w:rsidRPr="008D19A0" w:rsidRDefault="00794999" w:rsidP="007B5A84">
      <w:pPr>
        <w:spacing w:after="0" w:line="240" w:lineRule="auto"/>
        <w:ind w:right="141" w:firstLine="425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В</w:t>
      </w:r>
      <w:r w:rsidR="008B757A" w:rsidRPr="008D19A0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нести изменения в </w:t>
      </w:r>
      <w:r w:rsidR="009B6B23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Извещение и </w:t>
      </w:r>
      <w:r w:rsidR="008B757A" w:rsidRPr="008D19A0">
        <w:rPr>
          <w:rFonts w:ascii="Times New Roman" w:eastAsia="Times New Roman" w:hAnsi="Times New Roman" w:cs="Times New Roman"/>
          <w:snapToGrid w:val="0"/>
          <w:sz w:val="28"/>
          <w:szCs w:val="28"/>
        </w:rPr>
        <w:t>содержание пункт</w:t>
      </w:r>
      <w:r w:rsidR="00D07B29">
        <w:rPr>
          <w:rFonts w:ascii="Times New Roman" w:eastAsia="Times New Roman" w:hAnsi="Times New Roman" w:cs="Times New Roman"/>
          <w:snapToGrid w:val="0"/>
          <w:sz w:val="28"/>
          <w:szCs w:val="28"/>
        </w:rPr>
        <w:t>а</w:t>
      </w:r>
      <w:r w:rsidR="008B757A" w:rsidRPr="008D19A0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  <w:r w:rsidR="00D07B29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2.7.1. </w:t>
      </w:r>
      <w:r w:rsidR="008B757A" w:rsidRPr="008D19A0">
        <w:rPr>
          <w:rFonts w:ascii="Times New Roman" w:eastAsia="Times New Roman" w:hAnsi="Times New Roman" w:cs="Times New Roman"/>
          <w:snapToGrid w:val="0"/>
          <w:sz w:val="28"/>
          <w:szCs w:val="28"/>
        </w:rPr>
        <w:t>Аукционной документации и читать в новой</w:t>
      </w:r>
      <w:r w:rsidR="00D07B29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редакции от </w:t>
      </w:r>
      <w:r w:rsidR="00277A8A">
        <w:rPr>
          <w:rFonts w:ascii="Times New Roman" w:eastAsia="Times New Roman" w:hAnsi="Times New Roman" w:cs="Times New Roman"/>
          <w:snapToGrid w:val="0"/>
          <w:sz w:val="28"/>
          <w:szCs w:val="28"/>
        </w:rPr>
        <w:t>2</w:t>
      </w:r>
      <w:r w:rsidR="007B5A84">
        <w:rPr>
          <w:rFonts w:ascii="Times New Roman" w:eastAsia="Times New Roman" w:hAnsi="Times New Roman" w:cs="Times New Roman"/>
          <w:snapToGrid w:val="0"/>
          <w:sz w:val="28"/>
          <w:szCs w:val="28"/>
        </w:rPr>
        <w:t>25.12.</w:t>
      </w:r>
      <w:r w:rsidR="006411AD" w:rsidRPr="008D19A0">
        <w:rPr>
          <w:rFonts w:ascii="Times New Roman" w:eastAsia="Times New Roman" w:hAnsi="Times New Roman" w:cs="Times New Roman"/>
          <w:snapToGrid w:val="0"/>
          <w:sz w:val="28"/>
          <w:szCs w:val="28"/>
        </w:rPr>
        <w:t>2017г.</w:t>
      </w:r>
    </w:p>
    <w:p w:rsidR="00420422" w:rsidRPr="00B3791E" w:rsidRDefault="00420422" w:rsidP="00420422">
      <w:pPr>
        <w:pStyle w:val="a4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:rsidR="008B757A" w:rsidRPr="00F51AF8" w:rsidRDefault="008B757A" w:rsidP="008B757A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F51AF8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С уважением, </w:t>
      </w:r>
    </w:p>
    <w:p w:rsidR="008B757A" w:rsidRPr="00F51AF8" w:rsidRDefault="00F40F30" w:rsidP="008B757A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У</w:t>
      </w:r>
      <w:r w:rsidR="008B757A" w:rsidRPr="00F51AF8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правление конкурсных процедур </w:t>
      </w:r>
    </w:p>
    <w:p w:rsidR="008B757A" w:rsidRDefault="004455C4" w:rsidP="008B757A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АО «Янтарьэнерго»</w:t>
      </w:r>
    </w:p>
    <w:p w:rsidR="00F40F30" w:rsidRPr="00F40F30" w:rsidRDefault="00F40F3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18"/>
          <w:szCs w:val="18"/>
        </w:rPr>
      </w:pPr>
    </w:p>
    <w:sectPr w:rsidR="00F40F30" w:rsidRPr="00F40F30" w:rsidSect="00675CBA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87F06"/>
    <w:multiLevelType w:val="hybridMultilevel"/>
    <w:tmpl w:val="22CAEA54"/>
    <w:lvl w:ilvl="0" w:tplc="0CEC014C">
      <w:start w:val="1"/>
      <w:numFmt w:val="decimal"/>
      <w:lvlText w:val="%1."/>
      <w:lvlJc w:val="left"/>
      <w:pPr>
        <w:ind w:left="1217" w:hanging="7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10F"/>
    <w:rsid w:val="00064B01"/>
    <w:rsid w:val="001C26AA"/>
    <w:rsid w:val="00277A8A"/>
    <w:rsid w:val="002E4F85"/>
    <w:rsid w:val="00366C04"/>
    <w:rsid w:val="003C3E2A"/>
    <w:rsid w:val="00420422"/>
    <w:rsid w:val="004455C4"/>
    <w:rsid w:val="0045713E"/>
    <w:rsid w:val="0048063A"/>
    <w:rsid w:val="004A6DE9"/>
    <w:rsid w:val="005128FB"/>
    <w:rsid w:val="006411AD"/>
    <w:rsid w:val="006518D1"/>
    <w:rsid w:val="00675CBA"/>
    <w:rsid w:val="0069110F"/>
    <w:rsid w:val="0072719E"/>
    <w:rsid w:val="00743F00"/>
    <w:rsid w:val="00765552"/>
    <w:rsid w:val="00794999"/>
    <w:rsid w:val="007B5A84"/>
    <w:rsid w:val="00892B18"/>
    <w:rsid w:val="008B731D"/>
    <w:rsid w:val="008B757A"/>
    <w:rsid w:val="008D19A0"/>
    <w:rsid w:val="009B6B23"/>
    <w:rsid w:val="00B3791E"/>
    <w:rsid w:val="00B91962"/>
    <w:rsid w:val="00CA59BC"/>
    <w:rsid w:val="00CF6C58"/>
    <w:rsid w:val="00D07B29"/>
    <w:rsid w:val="00D26B45"/>
    <w:rsid w:val="00D6682C"/>
    <w:rsid w:val="00D84D9A"/>
    <w:rsid w:val="00EE2AD1"/>
    <w:rsid w:val="00F06AFD"/>
    <w:rsid w:val="00F40F30"/>
    <w:rsid w:val="00F6510D"/>
    <w:rsid w:val="00FA2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A29B93-70FB-4DB9-9128-A8A8D35E1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57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B757A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8B757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379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791E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rshina@yantene.ru" TargetMode="External"/><Relationship Id="rId5" Type="http://schemas.openxmlformats.org/officeDocument/2006/relationships/hyperlink" Target="mailto:public@yanten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Поршина Анна Федоровна</dc:creator>
  <cp:keywords/>
  <dc:description/>
  <cp:lastModifiedBy>Поршина Анна Федоровна</cp:lastModifiedBy>
  <cp:revision>23</cp:revision>
  <cp:lastPrinted>2017-04-28T08:15:00Z</cp:lastPrinted>
  <dcterms:created xsi:type="dcterms:W3CDTF">2017-02-27T09:09:00Z</dcterms:created>
  <dcterms:modified xsi:type="dcterms:W3CDTF">2017-12-25T11:21:00Z</dcterms:modified>
</cp:coreProperties>
</file>