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7A4D87" w:rsidRDefault="00A16A29" w:rsidP="0075701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7A4D87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D87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7A4D87" w:rsidRDefault="00A16A29" w:rsidP="0021062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7A4D87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7A4D87" w:rsidRDefault="006063CD" w:rsidP="00757019">
      <w:pPr>
        <w:contextualSpacing/>
      </w:pPr>
    </w:p>
    <w:p w:rsidR="00A16A29" w:rsidRPr="007A4D87" w:rsidRDefault="00A16A29" w:rsidP="009C108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7A4D87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7A4D87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7A4D87">
        <w:rPr>
          <w:rFonts w:eastAsiaTheme="minorHAnsi"/>
          <w:sz w:val="28"/>
          <w:szCs w:val="28"/>
          <w:lang w:eastAsia="en-US"/>
        </w:rPr>
        <w:t>Россети Янтарь</w:t>
      </w:r>
      <w:r w:rsidRPr="007A4D87">
        <w:rPr>
          <w:rFonts w:eastAsiaTheme="minorHAnsi"/>
          <w:sz w:val="28"/>
          <w:szCs w:val="28"/>
          <w:lang w:eastAsia="en-US"/>
        </w:rPr>
        <w:t>»</w:t>
      </w:r>
    </w:p>
    <w:p w:rsidR="00FE76E2" w:rsidRPr="007A4D87" w:rsidRDefault="00FE76E2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34895" w:rsidRPr="007A4D87" w:rsidTr="00D34895">
        <w:tc>
          <w:tcPr>
            <w:tcW w:w="4673" w:type="dxa"/>
          </w:tcPr>
          <w:p w:rsidR="00D34895" w:rsidRPr="007A4D87" w:rsidRDefault="007A4D87" w:rsidP="00D34895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D87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D34895" w:rsidRPr="007A4D87">
              <w:rPr>
                <w:rFonts w:ascii="Times New Roman" w:hAnsi="Times New Roman" w:cs="Times New Roman"/>
                <w:bCs/>
                <w:sz w:val="28"/>
                <w:szCs w:val="28"/>
              </w:rPr>
              <w:t>.07.2023</w:t>
            </w:r>
          </w:p>
        </w:tc>
        <w:tc>
          <w:tcPr>
            <w:tcW w:w="4673" w:type="dxa"/>
          </w:tcPr>
          <w:p w:rsidR="00D34895" w:rsidRPr="007A4D87" w:rsidRDefault="00D34895" w:rsidP="007A4D8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A4D87" w:rsidRPr="007A4D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D34895" w:rsidRPr="007A4D87" w:rsidRDefault="00D34895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7A4D87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7A4D87" w:rsidRDefault="00FE76E2" w:rsidP="009C108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7A4D87">
        <w:rPr>
          <w:rFonts w:eastAsiaTheme="minorHAnsi"/>
          <w:sz w:val="28"/>
          <w:szCs w:val="28"/>
          <w:lang w:eastAsia="en-US"/>
        </w:rPr>
        <w:t>Россети Янтарь</w:t>
      </w:r>
      <w:r w:rsidRPr="007A4D87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D34895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7A4D87">
        <w:rPr>
          <w:sz w:val="28"/>
          <w:szCs w:val="28"/>
        </w:rPr>
        <w:t>Полинов А.А.</w:t>
      </w:r>
    </w:p>
    <w:p w:rsidR="00FE76E2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7A4D87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7A4D87">
        <w:rPr>
          <w:rFonts w:eastAsiaTheme="minorHAnsi"/>
          <w:sz w:val="28"/>
          <w:szCs w:val="28"/>
          <w:lang w:eastAsia="en-US"/>
        </w:rPr>
        <w:t>:</w:t>
      </w:r>
    </w:p>
    <w:p w:rsidR="00FE76E2" w:rsidRPr="007A4D87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A4D87">
        <w:rPr>
          <w:sz w:val="28"/>
          <w:szCs w:val="28"/>
        </w:rPr>
        <w:t>Полинов А.А.</w:t>
      </w:r>
    </w:p>
    <w:p w:rsidR="00297F5B" w:rsidRPr="007A4D87" w:rsidRDefault="00297F5B" w:rsidP="00297F5B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A4D87">
        <w:rPr>
          <w:sz w:val="28"/>
          <w:szCs w:val="28"/>
        </w:rPr>
        <w:t>Агафонов М.С.</w:t>
      </w:r>
    </w:p>
    <w:p w:rsidR="00961B2E" w:rsidRPr="007A4D87" w:rsidRDefault="00961B2E" w:rsidP="00961B2E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7A4D87">
        <w:rPr>
          <w:sz w:val="28"/>
          <w:szCs w:val="28"/>
        </w:rPr>
        <w:t>Антониадис</w:t>
      </w:r>
      <w:proofErr w:type="spellEnd"/>
      <w:r w:rsidRPr="007A4D87">
        <w:rPr>
          <w:sz w:val="28"/>
          <w:szCs w:val="28"/>
        </w:rPr>
        <w:t xml:space="preserve"> А.А.</w:t>
      </w:r>
    </w:p>
    <w:p w:rsidR="00DE2D98" w:rsidRPr="007A4D87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Калоева М.В.</w:t>
      </w:r>
    </w:p>
    <w:p w:rsidR="00961B2E" w:rsidRPr="007A4D87" w:rsidRDefault="00961B2E" w:rsidP="00961B2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Пидник А.Ю.</w:t>
      </w:r>
    </w:p>
    <w:p w:rsidR="00DE2D98" w:rsidRPr="007A4D87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87">
        <w:rPr>
          <w:sz w:val="28"/>
          <w:szCs w:val="28"/>
        </w:rPr>
        <w:t>Шагаев В.М.</w:t>
      </w:r>
    </w:p>
    <w:p w:rsidR="00DE2D98" w:rsidRPr="007A4D87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87">
        <w:rPr>
          <w:sz w:val="28"/>
          <w:szCs w:val="28"/>
        </w:rPr>
        <w:t>Шагина И.А.</w:t>
      </w:r>
    </w:p>
    <w:p w:rsidR="00FE76E2" w:rsidRPr="007A4D87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7A4D87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7A4D87">
        <w:rPr>
          <w:rFonts w:eastAsiaTheme="minorHAnsi"/>
          <w:sz w:val="28"/>
          <w:szCs w:val="28"/>
          <w:lang w:eastAsia="en-US"/>
        </w:rPr>
        <w:t>Россети Янтарь</w:t>
      </w:r>
      <w:r w:rsidRPr="007A4D87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7A4D87" w:rsidRDefault="00FE76E2" w:rsidP="00C00A0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381FAC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7A4D87" w:rsidRPr="007A4D87" w:rsidRDefault="007A4D87" w:rsidP="007A4D87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7A4D87">
        <w:rPr>
          <w:sz w:val="28"/>
          <w:szCs w:val="28"/>
        </w:rPr>
        <w:t>Об избрании члена Правления Общества.</w:t>
      </w:r>
    </w:p>
    <w:p w:rsidR="007A4D87" w:rsidRPr="007A4D87" w:rsidRDefault="007A4D87" w:rsidP="0021062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7A4D87">
        <w:rPr>
          <w:bCs/>
          <w:sz w:val="28"/>
          <w:szCs w:val="28"/>
        </w:rPr>
        <w:t>О рассмотрении отчета АО «Россети Янтарь» о кредитной политике по итогам 2022 года.</w:t>
      </w:r>
    </w:p>
    <w:p w:rsidR="00210629" w:rsidRPr="007A4D87" w:rsidRDefault="007A4D87" w:rsidP="0021062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7A4D87">
        <w:rPr>
          <w:bCs/>
          <w:sz w:val="28"/>
          <w:szCs w:val="28"/>
        </w:rPr>
        <w:t>О составе Комитета по аудиту Совета директоров АО «Россети Янтарь».</w:t>
      </w:r>
    </w:p>
    <w:p w:rsidR="007A4D87" w:rsidRPr="007A4D87" w:rsidRDefault="007A4D87" w:rsidP="007A4D87">
      <w:pPr>
        <w:shd w:val="clear" w:color="auto" w:fill="FFFFFF"/>
        <w:tabs>
          <w:tab w:val="left" w:pos="992"/>
          <w:tab w:val="left" w:pos="2977"/>
        </w:tabs>
        <w:jc w:val="both"/>
        <w:rPr>
          <w:spacing w:val="-4"/>
          <w:sz w:val="28"/>
          <w:szCs w:val="28"/>
        </w:rPr>
      </w:pPr>
    </w:p>
    <w:p w:rsidR="00FD66BC" w:rsidRPr="007A4D87" w:rsidRDefault="00FE76E2" w:rsidP="007A4D87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bookmarkStart w:id="0" w:name="_Hlk126137140"/>
      <w:r w:rsidRPr="007A4D87">
        <w:rPr>
          <w:b/>
          <w:spacing w:val="-4"/>
          <w:sz w:val="28"/>
          <w:szCs w:val="28"/>
        </w:rPr>
        <w:t>ВОПРОС № 1:</w:t>
      </w:r>
      <w:r w:rsidRPr="007A4D87">
        <w:rPr>
          <w:spacing w:val="-4"/>
          <w:sz w:val="28"/>
          <w:szCs w:val="28"/>
        </w:rPr>
        <w:t xml:space="preserve"> </w:t>
      </w:r>
      <w:r w:rsidR="007A4D87" w:rsidRPr="007A4D87">
        <w:rPr>
          <w:sz w:val="28"/>
          <w:szCs w:val="28"/>
        </w:rPr>
        <w:t>Об избрании члена Правления Общества.</w:t>
      </w:r>
    </w:p>
    <w:p w:rsidR="007A4D87" w:rsidRPr="007A4D87" w:rsidRDefault="007A4D87" w:rsidP="007A4D87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7565E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7A4D87" w:rsidRPr="007A4D87" w:rsidRDefault="007A4D87" w:rsidP="007A4D87">
      <w:pPr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Прекратить полномочия члена Правления Общества Бриллиантова Ильи Святославовича.</w:t>
      </w:r>
    </w:p>
    <w:p w:rsidR="007A4D87" w:rsidRPr="007A4D87" w:rsidRDefault="007A4D87" w:rsidP="007A4D87">
      <w:pPr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Избрать членом Правления Общества Михайлова Александра Валерьевича – исполняющего обязанности первого заместителя генерального директора – исполнительного директора АО «Россети Янтарь».</w:t>
      </w:r>
    </w:p>
    <w:p w:rsidR="00FA2CCE" w:rsidRPr="007A4D87" w:rsidRDefault="00FA2CCE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961B2E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7A4D87">
        <w:rPr>
          <w:b/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6"/>
        <w:gridCol w:w="1258"/>
        <w:gridCol w:w="1391"/>
        <w:gridCol w:w="1951"/>
      </w:tblGrid>
      <w:tr w:rsidR="00757019" w:rsidRPr="007A4D87" w:rsidTr="00961B2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7A4D87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7A4D87" w:rsidTr="00961B2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7A4D87" w:rsidRDefault="00757019" w:rsidP="0075701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7A4D87" w:rsidRDefault="00757019" w:rsidP="0075701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7A4D87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7A4D87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7A4D87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bookmarkStart w:id="1" w:name="_Hlk140746584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7A4D87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7A4D87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7A4D87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7A4D87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961B2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961B2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961B2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961B2E">
            <w:pPr>
              <w:contextualSpacing/>
              <w:jc w:val="center"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961B2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bookmarkEnd w:id="1"/>
    <w:p w:rsidR="00935848" w:rsidRPr="007A4D87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7A4D87"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членов Совета директоров Общества, принимающих участие в заседании</w:t>
      </w:r>
      <w:r w:rsidR="00C16796"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EF2FC8" w:rsidRPr="007A4D87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7A4D87" w:rsidRDefault="00935848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7A4D87">
        <w:rPr>
          <w:b/>
          <w:spacing w:val="-4"/>
          <w:sz w:val="28"/>
          <w:szCs w:val="28"/>
        </w:rPr>
        <w:t>ВОПРОС № 2:</w:t>
      </w:r>
      <w:r w:rsidRPr="007A4D87">
        <w:rPr>
          <w:spacing w:val="-4"/>
          <w:sz w:val="28"/>
          <w:szCs w:val="28"/>
        </w:rPr>
        <w:t xml:space="preserve"> </w:t>
      </w:r>
      <w:r w:rsidR="007A4D87" w:rsidRPr="007A4D87">
        <w:rPr>
          <w:bCs/>
          <w:sz w:val="28"/>
          <w:szCs w:val="28"/>
        </w:rPr>
        <w:t>О рассмотрении отчета АО «Россети Янтарь» о кредитной политике по итогам 2022 года.</w:t>
      </w:r>
    </w:p>
    <w:p w:rsidR="00297F5B" w:rsidRPr="007A4D87" w:rsidRDefault="00297F5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7A4D87" w:rsidRPr="007A4D87" w:rsidRDefault="007A4D87" w:rsidP="007A4D87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 xml:space="preserve">Принять к сведению отчет о кредитной политике АО «Россети Янтарь» по итогам 2022 года согласно </w:t>
      </w:r>
      <w:proofErr w:type="gramStart"/>
      <w:r w:rsidRPr="007A4D87">
        <w:rPr>
          <w:sz w:val="28"/>
          <w:szCs w:val="28"/>
        </w:rPr>
        <w:t>приложению</w:t>
      </w:r>
      <w:proofErr w:type="gramEnd"/>
      <w:r w:rsidRPr="007A4D87">
        <w:rPr>
          <w:sz w:val="28"/>
          <w:szCs w:val="28"/>
        </w:rPr>
        <w:t xml:space="preserve"> к настоящему решению Совета директоров Общества.</w:t>
      </w:r>
    </w:p>
    <w:p w:rsidR="007A4D87" w:rsidRPr="007A4D87" w:rsidRDefault="007A4D87" w:rsidP="007A4D87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Считать утратившим силу пункт 6 решения Совета директоров от 16.12.2015 (протокол от 16.12.2015 № 14) по вопросу № 9 «О рассмотрении отчета генерального директора Общества о кредитной политике за 3 квартал 2015 года».</w:t>
      </w:r>
    </w:p>
    <w:p w:rsidR="00297F5B" w:rsidRPr="007A4D87" w:rsidRDefault="00297F5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961B2E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7A4D87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6"/>
        <w:gridCol w:w="1258"/>
        <w:gridCol w:w="1391"/>
        <w:gridCol w:w="1951"/>
      </w:tblGrid>
      <w:tr w:rsidR="00961B2E" w:rsidRPr="007A4D87" w:rsidTr="00F214E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7A4D87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7A4D87" w:rsidTr="00F214E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7A4D87" w:rsidRDefault="00961B2E" w:rsidP="00F214EE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7A4D87" w:rsidRDefault="00961B2E" w:rsidP="00F214EE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7A4D87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7A4D87"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</w:t>
      </w:r>
      <w:r w:rsidR="00D34895"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EF2FC8" w:rsidRPr="007A4D87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7A4D87" w:rsidRDefault="00BB568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7A4D87">
        <w:rPr>
          <w:b/>
          <w:spacing w:val="-4"/>
          <w:sz w:val="28"/>
          <w:szCs w:val="28"/>
        </w:rPr>
        <w:t>ВОПРОС № 3:</w:t>
      </w:r>
      <w:r w:rsidRPr="007A4D87">
        <w:rPr>
          <w:spacing w:val="-4"/>
          <w:sz w:val="28"/>
          <w:szCs w:val="28"/>
        </w:rPr>
        <w:t xml:space="preserve"> </w:t>
      </w:r>
      <w:r w:rsidR="007A4D87" w:rsidRPr="007A4D87">
        <w:rPr>
          <w:bCs/>
          <w:sz w:val="28"/>
          <w:szCs w:val="28"/>
        </w:rPr>
        <w:t>О составе Комитета по аудиту Совета директоров АО «Россети Янтарь».</w:t>
      </w:r>
    </w:p>
    <w:p w:rsidR="00EF2FC8" w:rsidRPr="007A4D87" w:rsidRDefault="00EF2FC8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7A4D87" w:rsidRPr="007A4D87" w:rsidRDefault="007A4D87" w:rsidP="007A4D8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bCs/>
          <w:sz w:val="28"/>
          <w:szCs w:val="28"/>
        </w:rPr>
        <w:t xml:space="preserve">Утвердить </w:t>
      </w:r>
      <w:r w:rsidRPr="007A4D87">
        <w:rPr>
          <w:sz w:val="28"/>
          <w:szCs w:val="28"/>
        </w:rPr>
        <w:t>количественный состав Комитета по аудиту Совета директоров Общества – 3 (три) человека.</w:t>
      </w:r>
    </w:p>
    <w:p w:rsidR="007A4D87" w:rsidRPr="007A4D87" w:rsidRDefault="007A4D87" w:rsidP="007A4D8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Избрать следующий персональный состав Комитета по аудиту Совета директоров Общества: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92"/>
        <w:gridCol w:w="6170"/>
      </w:tblGrid>
      <w:tr w:rsidR="007A4D87" w:rsidRPr="007A4D87" w:rsidTr="00555B5D">
        <w:trPr>
          <w:tblHeader/>
        </w:trPr>
        <w:tc>
          <w:tcPr>
            <w:tcW w:w="247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446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Ф.И.О.</w:t>
            </w:r>
          </w:p>
        </w:tc>
        <w:tc>
          <w:tcPr>
            <w:tcW w:w="3307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Должность и место работы</w:t>
            </w:r>
          </w:p>
        </w:tc>
      </w:tr>
      <w:tr w:rsidR="007A4D87" w:rsidRPr="007A4D87" w:rsidTr="00555B5D">
        <w:tc>
          <w:tcPr>
            <w:tcW w:w="247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1</w:t>
            </w:r>
          </w:p>
        </w:tc>
        <w:tc>
          <w:tcPr>
            <w:tcW w:w="1446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Ульянов</w:t>
            </w:r>
          </w:p>
          <w:p w:rsidR="007A4D87" w:rsidRPr="007A4D87" w:rsidRDefault="007A4D87" w:rsidP="007A4D87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3307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Директор по внутреннему аудиту – начальник Департамента внутреннего аудита ПАО «Россети»</w:t>
            </w:r>
          </w:p>
        </w:tc>
      </w:tr>
      <w:tr w:rsidR="007A4D87" w:rsidRPr="007A4D87" w:rsidTr="00555B5D">
        <w:tc>
          <w:tcPr>
            <w:tcW w:w="247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2</w:t>
            </w:r>
          </w:p>
        </w:tc>
        <w:tc>
          <w:tcPr>
            <w:tcW w:w="1446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Шагаев</w:t>
            </w:r>
          </w:p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3307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Вице-президент Ассоциации «НП «ОПОРА»</w:t>
            </w:r>
          </w:p>
        </w:tc>
      </w:tr>
      <w:tr w:rsidR="007A4D87" w:rsidRPr="007A4D87" w:rsidTr="00555B5D">
        <w:tc>
          <w:tcPr>
            <w:tcW w:w="247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3</w:t>
            </w:r>
          </w:p>
        </w:tc>
        <w:tc>
          <w:tcPr>
            <w:tcW w:w="1446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Жданова</w:t>
            </w:r>
          </w:p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3307" w:type="pct"/>
            <w:shd w:val="clear" w:color="auto" w:fill="auto"/>
          </w:tcPr>
          <w:p w:rsidR="007A4D87" w:rsidRPr="007A4D87" w:rsidRDefault="007A4D87" w:rsidP="007A4D87">
            <w:pPr>
              <w:contextualSpacing/>
              <w:jc w:val="both"/>
              <w:rPr>
                <w:sz w:val="28"/>
                <w:szCs w:val="28"/>
              </w:rPr>
            </w:pPr>
            <w:r w:rsidRPr="007A4D87">
              <w:rPr>
                <w:bCs/>
                <w:sz w:val="28"/>
                <w:szCs w:val="28"/>
              </w:rPr>
              <w:t>Главный бухгалтер-начальник Департамента бухгалтерского и налогового учета и отчетности ПАО «Россети Северо-Запад»</w:t>
            </w:r>
          </w:p>
        </w:tc>
      </w:tr>
    </w:tbl>
    <w:p w:rsidR="007A4D87" w:rsidRPr="007A4D87" w:rsidRDefault="007A4D87" w:rsidP="007A4D87">
      <w:pPr>
        <w:ind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3. Избрать Ульянова Антона Сергеевича Председателем Комитета по аудиту Совета директоров АО «Россети Янтарь».</w:t>
      </w:r>
    </w:p>
    <w:p w:rsidR="00297F5B" w:rsidRPr="007A4D87" w:rsidRDefault="00297F5B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7A4D87" w:rsidRDefault="00EF2FC8" w:rsidP="00EF2FC8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7A4D87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6"/>
        <w:gridCol w:w="1258"/>
        <w:gridCol w:w="1391"/>
        <w:gridCol w:w="1951"/>
      </w:tblGrid>
      <w:tr w:rsidR="00961B2E" w:rsidRPr="007A4D87" w:rsidTr="00F214E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7A4D87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7A4D87" w:rsidTr="00F214E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7A4D87" w:rsidRDefault="00961B2E" w:rsidP="00F214EE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7A4D87" w:rsidRDefault="00961B2E" w:rsidP="00F214EE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7A4D87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7A4D87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7A4D87" w:rsidTr="00F214E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7A4D87" w:rsidRDefault="00961B2E" w:rsidP="00F214EE">
            <w:pPr>
              <w:contextualSpacing/>
              <w:jc w:val="center"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7A4D87" w:rsidRDefault="00961B2E" w:rsidP="00F214EE">
            <w:pPr>
              <w:contextualSpacing/>
              <w:rPr>
                <w:sz w:val="24"/>
                <w:szCs w:val="24"/>
              </w:rPr>
            </w:pPr>
            <w:r w:rsidRPr="007A4D87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7A4D87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4D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7A4D87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</w:t>
      </w:r>
      <w:r w:rsidR="00D34895" w:rsidRPr="007A4D87">
        <w:rPr>
          <w:rFonts w:eastAsiaTheme="minorHAnsi"/>
          <w:bCs/>
          <w:i/>
          <w:color w:val="000000"/>
          <w:sz w:val="28"/>
          <w:szCs w:val="28"/>
          <w:lang w:eastAsia="en-US"/>
        </w:rPr>
        <w:t>ринимающих участие в заседании.</w:t>
      </w:r>
    </w:p>
    <w:p w:rsidR="00EF2FC8" w:rsidRPr="007A4D87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EC30B6" w:rsidRPr="007A4D87" w:rsidRDefault="00EC30B6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7565E4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7A4D87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7A4D87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7A4D87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297F5B" w:rsidRPr="007A4D87">
        <w:rPr>
          <w:rFonts w:eastAsia="Calibri"/>
          <w:b/>
          <w:bCs/>
          <w:color w:val="000000"/>
          <w:sz w:val="28"/>
          <w:szCs w:val="28"/>
        </w:rPr>
        <w:t>и</w:t>
      </w:r>
      <w:r w:rsidRPr="007A4D87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297F5B" w:rsidRPr="007A4D87">
        <w:rPr>
          <w:rFonts w:eastAsia="Calibri"/>
          <w:b/>
          <w:bCs/>
          <w:color w:val="000000"/>
          <w:sz w:val="28"/>
          <w:szCs w:val="28"/>
        </w:rPr>
        <w:t>я</w:t>
      </w:r>
      <w:r w:rsidRPr="007A4D87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7A4D87" w:rsidRDefault="00FE76E2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7565E4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  <w:r w:rsidRPr="007A4D87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7A4D87" w:rsidRPr="007A4D87" w:rsidRDefault="007A4D87" w:rsidP="007A4D8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Прекратить полномочия члена Правления Общества Бриллиантова Ильи Святославовича.</w:t>
      </w:r>
    </w:p>
    <w:p w:rsidR="007A4D87" w:rsidRPr="007A4D87" w:rsidRDefault="007A4D87" w:rsidP="007A4D8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Избрать членом Правления Общества Михайлова Александра Валерьевича – исполняющего обязанности первого заместителя генерального директора – исполнительного директора АО «Россети Янтарь».</w:t>
      </w:r>
    </w:p>
    <w:p w:rsidR="007A4D87" w:rsidRPr="007A4D87" w:rsidRDefault="007A4D87" w:rsidP="007A4D8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7A4D87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7A4D87">
        <w:rPr>
          <w:b/>
          <w:sz w:val="28"/>
          <w:szCs w:val="28"/>
        </w:rPr>
        <w:t>По вопросу № 2 повестки дня:</w:t>
      </w:r>
    </w:p>
    <w:p w:rsidR="007A4D87" w:rsidRPr="007A4D87" w:rsidRDefault="007A4D87" w:rsidP="007A4D87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 xml:space="preserve">Принять к сведению отчет о кредитной политике АО «Россети Янтарь» по итогам 2022 года согласно </w:t>
      </w:r>
      <w:proofErr w:type="gramStart"/>
      <w:r w:rsidRPr="007A4D87">
        <w:rPr>
          <w:sz w:val="28"/>
          <w:szCs w:val="28"/>
        </w:rPr>
        <w:t>приложению</w:t>
      </w:r>
      <w:proofErr w:type="gramEnd"/>
      <w:r w:rsidRPr="007A4D87">
        <w:rPr>
          <w:sz w:val="28"/>
          <w:szCs w:val="28"/>
        </w:rPr>
        <w:t xml:space="preserve"> к настоящему решению Совета директоров Общества.</w:t>
      </w:r>
    </w:p>
    <w:p w:rsidR="007A4D87" w:rsidRPr="007A4D87" w:rsidRDefault="007A4D87" w:rsidP="007A4D87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Считать утратившим силу пункт 6 решения Совета директоров от 16.12.2015 (протокол от 16.12.2015 № 14) по вопросу № 9 «О рассмотрении отчета генерального директора Общества о кредитной политике за 3 квартал 2015 года».</w:t>
      </w:r>
    </w:p>
    <w:p w:rsidR="007A4D87" w:rsidRPr="007A4D87" w:rsidRDefault="007A4D87" w:rsidP="007A4D8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7A4D87" w:rsidRDefault="00935848" w:rsidP="007A4D87">
      <w:pPr>
        <w:keepNext/>
        <w:keepLines/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7A4D87">
        <w:rPr>
          <w:b/>
          <w:sz w:val="28"/>
          <w:szCs w:val="28"/>
        </w:rPr>
        <w:lastRenderedPageBreak/>
        <w:t>По вопросу № 3 повестки дня:</w:t>
      </w:r>
    </w:p>
    <w:p w:rsidR="007A4D87" w:rsidRPr="007A4D87" w:rsidRDefault="007A4D87" w:rsidP="007A4D87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Утвердить количественный состав Комитета по аудиту Совета директоров Общества – 3 (три) человека.</w:t>
      </w:r>
    </w:p>
    <w:p w:rsidR="007A4D87" w:rsidRPr="007A4D87" w:rsidRDefault="007A4D87" w:rsidP="007A4D87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7A4D87">
        <w:rPr>
          <w:sz w:val="28"/>
          <w:szCs w:val="28"/>
        </w:rPr>
        <w:t>Избрать следующий персональный состав Комитета по аудиту Совета директоров Общества:</w:t>
      </w:r>
    </w:p>
    <w:p w:rsidR="007A4D87" w:rsidRPr="007A4D87" w:rsidRDefault="007A4D87" w:rsidP="007A4D8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35DBA" w:rsidRPr="007A4D87" w:rsidRDefault="00735DBA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1626CD" w:rsidP="007565E4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7A4D87">
        <w:rPr>
          <w:i/>
          <w:sz w:val="28"/>
          <w:szCs w:val="28"/>
        </w:rPr>
        <w:t xml:space="preserve">Дата составления протокола </w:t>
      </w:r>
      <w:r w:rsidR="007A4D87" w:rsidRPr="007A4D87">
        <w:rPr>
          <w:i/>
          <w:sz w:val="28"/>
          <w:szCs w:val="28"/>
        </w:rPr>
        <w:t>31</w:t>
      </w:r>
      <w:r w:rsidR="00FE76E2" w:rsidRPr="007A4D87">
        <w:rPr>
          <w:i/>
          <w:sz w:val="28"/>
          <w:szCs w:val="28"/>
        </w:rPr>
        <w:t>.</w:t>
      </w:r>
      <w:r w:rsidR="00735DBA" w:rsidRPr="007A4D87">
        <w:rPr>
          <w:i/>
          <w:sz w:val="28"/>
          <w:szCs w:val="28"/>
        </w:rPr>
        <w:t>0</w:t>
      </w:r>
      <w:r w:rsidR="00297F5B" w:rsidRPr="007A4D87">
        <w:rPr>
          <w:i/>
          <w:sz w:val="28"/>
          <w:szCs w:val="28"/>
        </w:rPr>
        <w:t>7</w:t>
      </w:r>
      <w:r w:rsidR="00FE76E2" w:rsidRPr="007A4D87">
        <w:rPr>
          <w:i/>
          <w:sz w:val="28"/>
          <w:szCs w:val="28"/>
        </w:rPr>
        <w:t>.202</w:t>
      </w:r>
      <w:r w:rsidR="00735DBA" w:rsidRPr="007A4D87">
        <w:rPr>
          <w:i/>
          <w:sz w:val="28"/>
          <w:szCs w:val="28"/>
        </w:rPr>
        <w:t>3</w:t>
      </w:r>
      <w:r w:rsidR="00FE76E2" w:rsidRPr="007A4D87">
        <w:rPr>
          <w:i/>
          <w:sz w:val="28"/>
          <w:szCs w:val="28"/>
        </w:rPr>
        <w:t>.</w:t>
      </w:r>
    </w:p>
    <w:p w:rsidR="00BD2A2B" w:rsidRPr="007A4D87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7A4D87" w:rsidRDefault="00696D37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7A4D87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7A4D87">
        <w:rPr>
          <w:rFonts w:eastAsiaTheme="minorHAnsi"/>
          <w:sz w:val="28"/>
          <w:szCs w:val="28"/>
          <w:lang w:eastAsia="en-US"/>
        </w:rPr>
        <w:t xml:space="preserve"> </w:t>
      </w:r>
      <w:r w:rsidRPr="007A4D87">
        <w:rPr>
          <w:rFonts w:eastAsiaTheme="minorHAnsi"/>
          <w:sz w:val="28"/>
          <w:szCs w:val="28"/>
          <w:lang w:eastAsia="en-US"/>
        </w:rPr>
        <w:t xml:space="preserve">                    </w:t>
      </w:r>
      <w:bookmarkStart w:id="2" w:name="_GoBack"/>
      <w:bookmarkEnd w:id="2"/>
      <w:r w:rsidR="00646A1C">
        <w:rPr>
          <w:rFonts w:eastAsiaTheme="minorHAnsi"/>
          <w:sz w:val="28"/>
          <w:szCs w:val="28"/>
          <w:lang w:eastAsia="en-US"/>
        </w:rPr>
        <w:t>ПОДПИСЬ</w:t>
      </w:r>
      <w:r w:rsidR="00637DCD" w:rsidRPr="007A4D87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7A4D87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7A4D87">
        <w:rPr>
          <w:rFonts w:eastAsiaTheme="minorHAnsi"/>
          <w:sz w:val="28"/>
          <w:szCs w:val="28"/>
          <w:lang w:eastAsia="en-US"/>
        </w:rPr>
        <w:t xml:space="preserve">     </w:t>
      </w:r>
      <w:r w:rsidRPr="007A4D87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Pr="007A4D87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7A4D87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7A4D87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324BB5" w:rsidRDefault="00FE76E2" w:rsidP="0075701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7A4D87">
        <w:rPr>
          <w:rFonts w:eastAsiaTheme="minorHAnsi"/>
          <w:sz w:val="28"/>
          <w:szCs w:val="28"/>
          <w:lang w:eastAsia="en-US"/>
        </w:rPr>
        <w:t xml:space="preserve"> </w:t>
      </w:r>
      <w:r w:rsidRPr="007A4D87">
        <w:rPr>
          <w:rFonts w:eastAsiaTheme="minorHAnsi"/>
          <w:sz w:val="28"/>
          <w:szCs w:val="28"/>
          <w:lang w:eastAsia="en-US"/>
        </w:rPr>
        <w:t xml:space="preserve">            </w:t>
      </w:r>
      <w:r w:rsidR="00324BB5" w:rsidRPr="007A4D87">
        <w:rPr>
          <w:rFonts w:eastAsiaTheme="minorHAnsi"/>
          <w:sz w:val="28"/>
          <w:szCs w:val="28"/>
          <w:lang w:eastAsia="en-US"/>
        </w:rPr>
        <w:t xml:space="preserve"> </w:t>
      </w:r>
      <w:r w:rsidRPr="007A4D87">
        <w:rPr>
          <w:rFonts w:eastAsiaTheme="minorHAnsi"/>
          <w:sz w:val="28"/>
          <w:szCs w:val="28"/>
          <w:lang w:eastAsia="en-US"/>
        </w:rPr>
        <w:t xml:space="preserve">              </w:t>
      </w:r>
      <w:r w:rsidR="00646A1C">
        <w:rPr>
          <w:rFonts w:eastAsiaTheme="minorHAnsi"/>
          <w:sz w:val="28"/>
          <w:szCs w:val="28"/>
          <w:lang w:eastAsia="en-US"/>
        </w:rPr>
        <w:t>ПОДПИСЬ</w:t>
      </w:r>
      <w:r w:rsidR="00646A1C" w:rsidRPr="007A4D87">
        <w:rPr>
          <w:rFonts w:eastAsiaTheme="minorHAnsi"/>
          <w:sz w:val="28"/>
          <w:szCs w:val="28"/>
          <w:lang w:eastAsia="en-US"/>
        </w:rPr>
        <w:t xml:space="preserve"> </w:t>
      </w:r>
      <w:r w:rsidR="00637DCD" w:rsidRPr="007A4D87">
        <w:rPr>
          <w:rFonts w:eastAsiaTheme="minorHAnsi"/>
          <w:sz w:val="28"/>
          <w:szCs w:val="28"/>
          <w:lang w:eastAsia="en-US"/>
        </w:rPr>
        <w:t xml:space="preserve">   </w:t>
      </w:r>
      <w:r w:rsidR="00696D37" w:rsidRPr="007A4D87">
        <w:rPr>
          <w:rFonts w:eastAsiaTheme="minorHAnsi"/>
          <w:sz w:val="28"/>
          <w:szCs w:val="28"/>
          <w:lang w:eastAsia="en-US"/>
        </w:rPr>
        <w:t xml:space="preserve">  </w:t>
      </w:r>
      <w:r w:rsidR="00637DCD" w:rsidRPr="007A4D87">
        <w:rPr>
          <w:rFonts w:eastAsiaTheme="minorHAnsi"/>
          <w:sz w:val="28"/>
          <w:szCs w:val="28"/>
          <w:lang w:eastAsia="en-US"/>
        </w:rPr>
        <w:t xml:space="preserve"> </w:t>
      </w:r>
      <w:r w:rsidRPr="007A4D87">
        <w:rPr>
          <w:rFonts w:eastAsiaTheme="minorHAnsi"/>
          <w:sz w:val="28"/>
          <w:szCs w:val="28"/>
          <w:lang w:eastAsia="en-US"/>
        </w:rPr>
        <w:t xml:space="preserve"> А.А. Темнышев</w:t>
      </w:r>
    </w:p>
    <w:sectPr w:rsidR="00F5766E" w:rsidRPr="00324BB5" w:rsidSect="00961B2E">
      <w:footerReference w:type="default" r:id="rId9"/>
      <w:pgSz w:w="11907" w:h="16840"/>
      <w:pgMar w:top="993" w:right="850" w:bottom="851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49" w:rsidRDefault="00B26D49" w:rsidP="004C638C">
      <w:r>
        <w:separator/>
      </w:r>
    </w:p>
  </w:endnote>
  <w:endnote w:type="continuationSeparator" w:id="0">
    <w:p w:rsidR="00B26D49" w:rsidRDefault="00B26D49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EndPr/>
    <w:sdtContent>
      <w:p w:rsidR="002E1CCD" w:rsidRPr="00E66F62" w:rsidRDefault="002E1CCD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646A1C">
          <w:rPr>
            <w:rFonts w:ascii="Times New Roman" w:hAnsi="Times New Roman" w:cs="Times New Roman"/>
            <w:noProof/>
          </w:rPr>
          <w:t>1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49" w:rsidRDefault="00B26D49" w:rsidP="004C638C">
      <w:r>
        <w:separator/>
      </w:r>
    </w:p>
  </w:footnote>
  <w:footnote w:type="continuationSeparator" w:id="0">
    <w:p w:rsidR="00B26D49" w:rsidRDefault="00B26D49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8E7"/>
    <w:multiLevelType w:val="hybridMultilevel"/>
    <w:tmpl w:val="09625016"/>
    <w:lvl w:ilvl="0" w:tplc="74D489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5207"/>
    <w:multiLevelType w:val="hybridMultilevel"/>
    <w:tmpl w:val="2C10F142"/>
    <w:lvl w:ilvl="0" w:tplc="38684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F540A2"/>
    <w:multiLevelType w:val="hybridMultilevel"/>
    <w:tmpl w:val="2C10F142"/>
    <w:lvl w:ilvl="0" w:tplc="38684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2146901"/>
    <w:multiLevelType w:val="hybridMultilevel"/>
    <w:tmpl w:val="09625016"/>
    <w:lvl w:ilvl="0" w:tplc="74D489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DF3094"/>
    <w:multiLevelType w:val="hybridMultilevel"/>
    <w:tmpl w:val="64D850F8"/>
    <w:lvl w:ilvl="0" w:tplc="3FD6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B47A1"/>
    <w:multiLevelType w:val="hybridMultilevel"/>
    <w:tmpl w:val="64D850F8"/>
    <w:lvl w:ilvl="0" w:tplc="3FD6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9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6A1C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4D87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0EC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6D49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4895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23CC-5663-4D8E-A454-5BFF59F4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Коваленко Дмитрий Анатольевич</cp:lastModifiedBy>
  <cp:revision>9</cp:revision>
  <cp:lastPrinted>2022-08-16T14:46:00Z</cp:lastPrinted>
  <dcterms:created xsi:type="dcterms:W3CDTF">2023-02-01T08:23:00Z</dcterms:created>
  <dcterms:modified xsi:type="dcterms:W3CDTF">2023-11-10T13:01:00Z</dcterms:modified>
</cp:coreProperties>
</file>