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B329" w14:textId="6C03ACC4" w:rsidR="009A037B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CB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14:paraId="6407BABC" w14:textId="77777777" w:rsidR="00A832EA" w:rsidRPr="00F743CB" w:rsidRDefault="00A832E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7C7B6" w14:textId="77777777" w:rsidR="0058292A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CB">
        <w:rPr>
          <w:rFonts w:ascii="Times New Roman" w:hAnsi="Times New Roman" w:cs="Times New Roman"/>
          <w:sz w:val="24"/>
          <w:szCs w:val="24"/>
        </w:rPr>
        <w:t xml:space="preserve">Просим Вас предоставить карты учета ОПО и свидетельство о регистрации ОПО, либо указать класс и признак опасности, </w:t>
      </w:r>
      <w:r w:rsidRPr="00F743CB">
        <w:rPr>
          <w:rFonts w:ascii="Times New Roman" w:hAnsi="Times New Roman" w:cs="Times New Roman"/>
          <w:b/>
          <w:sz w:val="24"/>
          <w:szCs w:val="24"/>
        </w:rPr>
        <w:t>для корректного подбора экспертов</w:t>
      </w:r>
      <w:r w:rsidRPr="00F743CB">
        <w:rPr>
          <w:rFonts w:ascii="Times New Roman" w:hAnsi="Times New Roman" w:cs="Times New Roman"/>
          <w:sz w:val="24"/>
          <w:szCs w:val="24"/>
        </w:rPr>
        <w:t>, аттестованных в соответствии с «Положением об аттестации экспертов в области промышленной безопасности», утвержденным Постановлением Правительства РФ от 28.05.2015 № 509 с областью аттестации в соответствии с «Перечнем областей аттестации экспертов в области промышленной безопасности», утвержденным приказом РТН от 09.09.2015 г.№ 355.</w:t>
      </w:r>
    </w:p>
    <w:p w14:paraId="673C31BB" w14:textId="1E8569FC" w:rsidR="0058292A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FAC5A" w14:textId="48C407A9" w:rsidR="0058292A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6A7C0" w14:textId="1793AEEB" w:rsidR="0058292A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C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17AA2113" w14:textId="77777777" w:rsidR="00A832EA" w:rsidRPr="00F743CB" w:rsidRDefault="00A832E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7A3A1" w14:textId="0E62C9EE" w:rsidR="009C4E37" w:rsidRPr="00F743CB" w:rsidRDefault="0058292A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CB">
        <w:rPr>
          <w:rFonts w:ascii="Times New Roman" w:hAnsi="Times New Roman" w:cs="Times New Roman"/>
          <w:sz w:val="24"/>
          <w:szCs w:val="24"/>
        </w:rPr>
        <w:t xml:space="preserve">В ответ на Ваш </w:t>
      </w:r>
      <w:r w:rsidR="009C4E37" w:rsidRPr="00F743CB">
        <w:rPr>
          <w:rFonts w:ascii="Times New Roman" w:hAnsi="Times New Roman" w:cs="Times New Roman"/>
          <w:sz w:val="24"/>
          <w:szCs w:val="24"/>
        </w:rPr>
        <w:t xml:space="preserve">запрос сообщаем, в п. 9.2. Профессиональные требования Приложения № 2 Техническое задание </w:t>
      </w:r>
      <w:r w:rsidR="009C4E37" w:rsidRPr="00F743CB">
        <w:rPr>
          <w:rFonts w:ascii="Times New Roman" w:hAnsi="Times New Roman" w:cs="Times New Roman"/>
          <w:b/>
          <w:sz w:val="24"/>
          <w:szCs w:val="24"/>
        </w:rPr>
        <w:t>описаны требования к аттестации экспертов</w:t>
      </w:r>
      <w:r w:rsidR="009C4E37" w:rsidRPr="00F743CB">
        <w:rPr>
          <w:rFonts w:ascii="Times New Roman" w:hAnsi="Times New Roman" w:cs="Times New Roman"/>
          <w:sz w:val="24"/>
          <w:szCs w:val="24"/>
        </w:rPr>
        <w:t xml:space="preserve"> по промышленной безопасности: </w:t>
      </w:r>
    </w:p>
    <w:p w14:paraId="7322EFDD" w14:textId="34CB05B0" w:rsidR="00F743CB" w:rsidRPr="00F743CB" w:rsidRDefault="00F743CB" w:rsidP="00F743CB">
      <w:pPr>
        <w:tabs>
          <w:tab w:val="left" w:pos="0"/>
          <w:tab w:val="left" w:pos="360"/>
        </w:tabs>
        <w:spacing w:after="0" w:line="2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F743CB">
        <w:rPr>
          <w:rFonts w:ascii="Times New Roman" w:hAnsi="Times New Roman" w:cs="Times New Roman"/>
          <w:i/>
          <w:sz w:val="24"/>
          <w:szCs w:val="24"/>
        </w:rPr>
        <w:t>«</w:t>
      </w:r>
      <w:r w:rsidR="009C4E37" w:rsidRPr="00F743CB">
        <w:rPr>
          <w:rFonts w:ascii="Times New Roman" w:hAnsi="Times New Roman" w:cs="Times New Roman"/>
          <w:i/>
          <w:sz w:val="24"/>
          <w:szCs w:val="24"/>
        </w:rPr>
        <w:t>- наличие не менее 3-х экспертов по промышленной безопасности, аттестованных в порядке, установленным постановлением Правительством Российской Федерации от 28.05.2015 № 509 «Э12ТУ», «Э8ЗС», «Э12ЗС», «Э8ТУ»</w:t>
      </w:r>
      <w:r w:rsidRPr="00F74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3CB">
        <w:rPr>
          <w:rFonts w:ascii="Times New Roman" w:hAnsi="Times New Roman"/>
          <w:i/>
          <w:sz w:val="24"/>
          <w:szCs w:val="24"/>
        </w:rPr>
        <w:t>(Опасные производственные объекты тепло –</w:t>
      </w:r>
      <w:r w:rsidRPr="00F743CB">
        <w:rPr>
          <w:rFonts w:ascii="Times New Roman" w:hAnsi="Times New Roman"/>
          <w:i/>
          <w:sz w:val="24"/>
          <w:szCs w:val="24"/>
        </w:rPr>
        <w:t xml:space="preserve"> </w:t>
      </w:r>
      <w:r w:rsidRPr="00F743CB">
        <w:rPr>
          <w:rFonts w:ascii="Times New Roman" w:hAnsi="Times New Roman"/>
          <w:i/>
          <w:sz w:val="24"/>
          <w:szCs w:val="24"/>
        </w:rPr>
        <w:t>электроэнергетики, другие опасные производственные объекты, использующее оборудование, работающее под давлением более 0,07Мпа или при температуре нагрева воды более 1150С), (Опасные производственные объекты нефтепродуктообеспечения),  категории не ниже 3</w:t>
      </w:r>
      <w:r w:rsidRPr="00F74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14:paraId="59F89CFC" w14:textId="77777777" w:rsidR="00F743CB" w:rsidRDefault="00F743CB" w:rsidP="00F743CB">
      <w:pPr>
        <w:tabs>
          <w:tab w:val="left" w:pos="0"/>
          <w:tab w:val="left" w:pos="36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557989B" w14:textId="6BA5FD70" w:rsidR="00F743CB" w:rsidRPr="00F743CB" w:rsidRDefault="00F743CB" w:rsidP="00F743CB">
      <w:pPr>
        <w:tabs>
          <w:tab w:val="left" w:pos="0"/>
          <w:tab w:val="left" w:pos="360"/>
        </w:tabs>
        <w:spacing w:after="0" w:line="2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F743CB">
        <w:rPr>
          <w:rFonts w:ascii="Times New Roman" w:hAnsi="Times New Roman"/>
          <w:sz w:val="24"/>
          <w:szCs w:val="24"/>
        </w:rPr>
        <w:t xml:space="preserve">Таким образом, области аттестации экспертов - </w:t>
      </w:r>
      <w:r w:rsidRPr="00F743CB">
        <w:rPr>
          <w:rFonts w:ascii="Times New Roman" w:hAnsi="Times New Roman" w:cs="Times New Roman"/>
          <w:sz w:val="24"/>
          <w:szCs w:val="24"/>
        </w:rPr>
        <w:t>«Э12ТУ», «Э8ЗС», «Э12ЗС», «Э8ТУ»</w:t>
      </w:r>
      <w:r w:rsidRPr="00F743CB">
        <w:rPr>
          <w:rFonts w:ascii="Times New Roman" w:hAnsi="Times New Roman" w:cs="Times New Roman"/>
          <w:sz w:val="24"/>
          <w:szCs w:val="24"/>
        </w:rPr>
        <w:t>, категории экспертов – не ниже 3.</w:t>
      </w:r>
    </w:p>
    <w:p w14:paraId="17AA91C7" w14:textId="30C12A30" w:rsidR="009C4E37" w:rsidRDefault="009C4E37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C3C7D" w14:textId="22298B70" w:rsidR="00F743CB" w:rsidRDefault="00F743CB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6FD43" w14:textId="08BEC850" w:rsidR="00F743CB" w:rsidRDefault="00F743CB" w:rsidP="009C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757CB" w14:textId="38BE75AB" w:rsidR="00F743CB" w:rsidRPr="009C4E37" w:rsidRDefault="00F743CB" w:rsidP="00F7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Е.А. Леонтьев</w:t>
      </w:r>
    </w:p>
    <w:p w14:paraId="2B9EDF4A" w14:textId="77777777" w:rsidR="004F3604" w:rsidRDefault="004F3604" w:rsidP="009C4E37"/>
    <w:p w14:paraId="2E67B405" w14:textId="5B71E6BA" w:rsidR="004F3604" w:rsidRDefault="004F3604" w:rsidP="009C4E37"/>
    <w:p w14:paraId="24218DA5" w14:textId="3643B0E8" w:rsidR="00A832EA" w:rsidRDefault="00A832EA" w:rsidP="009C4E37"/>
    <w:p w14:paraId="5DE69670" w14:textId="77777777" w:rsidR="00A832EA" w:rsidRDefault="00A832EA" w:rsidP="009C4E37"/>
    <w:sectPr w:rsidR="00A8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6"/>
    <w:rsid w:val="00247DB0"/>
    <w:rsid w:val="003B3026"/>
    <w:rsid w:val="004F3604"/>
    <w:rsid w:val="0058292A"/>
    <w:rsid w:val="009A037B"/>
    <w:rsid w:val="009C4E37"/>
    <w:rsid w:val="00A832EA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730"/>
  <w15:chartTrackingRefBased/>
  <w15:docId w15:val="{3A1B3518-A144-489F-AE93-F623B3D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E3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Калининградская генерирующая компания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Завада Ольга Сергеевна</dc:creator>
  <cp:keywords/>
  <dc:description/>
  <cp:lastModifiedBy>Завада Ольга Сергеевна</cp:lastModifiedBy>
  <cp:revision>6</cp:revision>
  <cp:lastPrinted>2020-02-03T12:46:00Z</cp:lastPrinted>
  <dcterms:created xsi:type="dcterms:W3CDTF">2020-01-31T11:39:00Z</dcterms:created>
  <dcterms:modified xsi:type="dcterms:W3CDTF">2020-02-03T12:46:00Z</dcterms:modified>
</cp:coreProperties>
</file>